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1307F" w14:textId="77777777" w:rsidR="00AC2C85" w:rsidRDefault="00000000">
      <w:pPr>
        <w:spacing w:before="79"/>
        <w:ind w:left="149"/>
        <w:rPr>
          <w:b/>
          <w:sz w:val="24"/>
        </w:rPr>
      </w:pPr>
      <w:r>
        <w:rPr>
          <w:b/>
          <w:sz w:val="24"/>
        </w:rPr>
        <w:t>Játékszabályzat</w:t>
      </w:r>
    </w:p>
    <w:p w14:paraId="0D1E36EE" w14:textId="77777777" w:rsidR="00AC2C85" w:rsidRDefault="00AC2C85">
      <w:pPr>
        <w:pStyle w:val="Szvegtrzs"/>
        <w:rPr>
          <w:b/>
          <w:sz w:val="26"/>
        </w:rPr>
      </w:pPr>
    </w:p>
    <w:p w14:paraId="5B2E042D" w14:textId="77777777" w:rsidR="00AC2C85" w:rsidRDefault="00AC2C85">
      <w:pPr>
        <w:pStyle w:val="Szvegtrzs"/>
        <w:rPr>
          <w:b/>
          <w:sz w:val="26"/>
        </w:rPr>
      </w:pPr>
    </w:p>
    <w:p w14:paraId="0F6329A3" w14:textId="77777777" w:rsidR="00AC2C85" w:rsidRDefault="00000000">
      <w:pPr>
        <w:pStyle w:val="Listaszerbekezds"/>
        <w:numPr>
          <w:ilvl w:val="0"/>
          <w:numId w:val="4"/>
        </w:numPr>
        <w:tabs>
          <w:tab w:val="left" w:pos="392"/>
        </w:tabs>
        <w:spacing w:before="194"/>
        <w:ind w:hanging="229"/>
        <w:rPr>
          <w:b/>
          <w:sz w:val="24"/>
        </w:rPr>
      </w:pPr>
      <w:r>
        <w:rPr>
          <w:b/>
          <w:color w:val="1C1E1F"/>
          <w:spacing w:val="-2"/>
          <w:sz w:val="24"/>
        </w:rPr>
        <w:t>A</w:t>
      </w:r>
      <w:r>
        <w:rPr>
          <w:b/>
          <w:color w:val="1C1E1F"/>
          <w:spacing w:val="-15"/>
          <w:sz w:val="24"/>
        </w:rPr>
        <w:t xml:space="preserve"> </w:t>
      </w:r>
      <w:r>
        <w:rPr>
          <w:b/>
          <w:color w:val="1C1E1F"/>
          <w:spacing w:val="-2"/>
          <w:sz w:val="24"/>
        </w:rPr>
        <w:t>Játékok</w:t>
      </w:r>
      <w:r>
        <w:rPr>
          <w:b/>
          <w:color w:val="1C1E1F"/>
          <w:spacing w:val="3"/>
          <w:sz w:val="24"/>
        </w:rPr>
        <w:t xml:space="preserve"> </w:t>
      </w:r>
      <w:r>
        <w:rPr>
          <w:b/>
          <w:color w:val="1C1E1F"/>
          <w:spacing w:val="-1"/>
          <w:sz w:val="24"/>
        </w:rPr>
        <w:t>szervezője</w:t>
      </w:r>
    </w:p>
    <w:p w14:paraId="6A410C48" w14:textId="77777777" w:rsidR="00AC2C85" w:rsidRDefault="00AC2C85">
      <w:pPr>
        <w:pStyle w:val="Szvegtrzs"/>
        <w:rPr>
          <w:b/>
          <w:sz w:val="26"/>
        </w:rPr>
      </w:pPr>
    </w:p>
    <w:p w14:paraId="5C811D97" w14:textId="77777777" w:rsidR="00AC2C85" w:rsidRDefault="00AC2C85">
      <w:pPr>
        <w:pStyle w:val="Szvegtrzs"/>
        <w:rPr>
          <w:b/>
          <w:sz w:val="21"/>
        </w:rPr>
      </w:pPr>
    </w:p>
    <w:p w14:paraId="60591839" w14:textId="77777777" w:rsidR="00AC2C85" w:rsidRDefault="00000000">
      <w:pPr>
        <w:pStyle w:val="Szvegtrzs"/>
        <w:spacing w:line="249" w:lineRule="auto"/>
        <w:ind w:left="132" w:right="280" w:firstLine="16"/>
      </w:pPr>
      <w:r>
        <w:rPr>
          <w:color w:val="1C1E1F"/>
        </w:rPr>
        <w:t xml:space="preserve">A Szentesi Vagányok rajongói oldalán (a továbbiakban: </w:t>
      </w:r>
      <w:r>
        <w:rPr>
          <w:b/>
          <w:color w:val="1C1E1F"/>
        </w:rPr>
        <w:t>Rajongói oldal</w:t>
      </w:r>
      <w:r>
        <w:rPr>
          <w:color w:val="1C1E1F"/>
        </w:rPr>
        <w:t>) szervezett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 xml:space="preserve">nyereményjátékok (a továbbiakban: </w:t>
      </w:r>
      <w:r>
        <w:rPr>
          <w:b/>
          <w:color w:val="1C1E1F"/>
        </w:rPr>
        <w:t xml:space="preserve">Játék </w:t>
      </w:r>
      <w:r>
        <w:rPr>
          <w:color w:val="1C1E1F"/>
        </w:rPr>
        <w:t xml:space="preserve">vagy </w:t>
      </w:r>
      <w:r>
        <w:rPr>
          <w:b/>
          <w:color w:val="1C1E1F"/>
        </w:rPr>
        <w:t>Játékok</w:t>
      </w:r>
      <w:r>
        <w:rPr>
          <w:color w:val="1C1E1F"/>
        </w:rPr>
        <w:t xml:space="preserve">) szervezője az </w:t>
      </w:r>
      <w:r>
        <w:rPr>
          <w:b/>
          <w:color w:val="1C1E1F"/>
        </w:rPr>
        <w:t>IN</w:t>
      </w:r>
      <w:r>
        <w:rPr>
          <w:b/>
          <w:color w:val="1C1E1F"/>
          <w:spacing w:val="1"/>
        </w:rPr>
        <w:t xml:space="preserve"> </w:t>
      </w:r>
      <w:r>
        <w:rPr>
          <w:b/>
          <w:color w:val="1C1E1F"/>
          <w:spacing w:val="-1"/>
        </w:rPr>
        <w:t>MANAGEMENT</w:t>
      </w:r>
      <w:r>
        <w:rPr>
          <w:b/>
          <w:color w:val="1C1E1F"/>
          <w:spacing w:val="-13"/>
        </w:rPr>
        <w:t xml:space="preserve"> </w:t>
      </w:r>
      <w:r>
        <w:rPr>
          <w:b/>
          <w:color w:val="1C1E1F"/>
          <w:spacing w:val="-1"/>
        </w:rPr>
        <w:t>Kft.</w:t>
      </w:r>
      <w:r>
        <w:rPr>
          <w:b/>
          <w:color w:val="1C1E1F"/>
          <w:spacing w:val="-2"/>
        </w:rPr>
        <w:t xml:space="preserve"> </w:t>
      </w:r>
      <w:r>
        <w:rPr>
          <w:color w:val="1C1E1F"/>
          <w:spacing w:val="-1"/>
        </w:rPr>
        <w:t>(Cégjegyzékszám: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01-09-680643,</w:t>
      </w:r>
      <w:r>
        <w:rPr>
          <w:color w:val="1C1E1F"/>
          <w:spacing w:val="-13"/>
        </w:rPr>
        <w:t xml:space="preserve"> </w:t>
      </w:r>
      <w:r>
        <w:rPr>
          <w:color w:val="1C1E1F"/>
        </w:rPr>
        <w:t>Adószám: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11870869-2-41,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Cím: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1043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Budapest, Aradi utca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16-20.) (a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továbbiakban:</w:t>
      </w:r>
      <w:r>
        <w:rPr>
          <w:color w:val="1C1E1F"/>
          <w:spacing w:val="1"/>
        </w:rPr>
        <w:t xml:space="preserve"> </w:t>
      </w:r>
      <w:r>
        <w:rPr>
          <w:b/>
          <w:color w:val="1C1E1F"/>
        </w:rPr>
        <w:t>Szervező</w:t>
      </w:r>
      <w:r>
        <w:rPr>
          <w:color w:val="1C1E1F"/>
        </w:rPr>
        <w:t>).</w:t>
      </w:r>
    </w:p>
    <w:p w14:paraId="550331E6" w14:textId="77777777" w:rsidR="00AC2C85" w:rsidRDefault="00AC2C85">
      <w:pPr>
        <w:pStyle w:val="Szvegtrzs"/>
        <w:rPr>
          <w:sz w:val="26"/>
        </w:rPr>
      </w:pPr>
    </w:p>
    <w:p w14:paraId="769E33AC" w14:textId="77777777" w:rsidR="00AC2C85" w:rsidRDefault="00AC2C85">
      <w:pPr>
        <w:pStyle w:val="Szvegtrzs"/>
        <w:spacing w:before="4"/>
        <w:rPr>
          <w:sz w:val="22"/>
        </w:rPr>
      </w:pPr>
    </w:p>
    <w:p w14:paraId="2E3135A3" w14:textId="77777777" w:rsidR="00AC2C85" w:rsidRDefault="00000000">
      <w:pPr>
        <w:pStyle w:val="Szvegtrzs"/>
        <w:spacing w:line="252" w:lineRule="auto"/>
        <w:ind w:left="149" w:right="280"/>
      </w:pPr>
      <w:r>
        <w:rPr>
          <w:color w:val="1C1E1F"/>
          <w:spacing w:val="-1"/>
        </w:rPr>
        <w:t>A</w:t>
      </w:r>
      <w:r>
        <w:rPr>
          <w:color w:val="1C1E1F"/>
          <w:spacing w:val="-15"/>
        </w:rPr>
        <w:t xml:space="preserve"> </w:t>
      </w:r>
      <w:r>
        <w:rPr>
          <w:color w:val="1C1E1F"/>
          <w:spacing w:val="-1"/>
        </w:rPr>
        <w:t>Játékok</w:t>
      </w:r>
      <w:r>
        <w:rPr>
          <w:color w:val="1C1E1F"/>
          <w:spacing w:val="-7"/>
        </w:rPr>
        <w:t xml:space="preserve"> </w:t>
      </w:r>
      <w:r>
        <w:rPr>
          <w:color w:val="1C1E1F"/>
          <w:spacing w:val="-1"/>
        </w:rPr>
        <w:t>lebonyolításával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összefüggő,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azok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végrehajtásával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kapcsolatos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egyes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feladatokat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 xml:space="preserve">a </w:t>
      </w:r>
      <w:proofErr w:type="spellStart"/>
      <w:r>
        <w:rPr>
          <w:color w:val="1C1E1F"/>
        </w:rPr>
        <w:t>Positive</w:t>
      </w:r>
      <w:proofErr w:type="spellEnd"/>
      <w:r>
        <w:rPr>
          <w:color w:val="1C1E1F"/>
        </w:rPr>
        <w:t xml:space="preserve"> </w:t>
      </w:r>
      <w:proofErr w:type="spellStart"/>
      <w:r>
        <w:rPr>
          <w:color w:val="1C1E1F"/>
        </w:rPr>
        <w:t>by</w:t>
      </w:r>
      <w:proofErr w:type="spellEnd"/>
      <w:r>
        <w:rPr>
          <w:color w:val="1C1E1F"/>
        </w:rPr>
        <w:t xml:space="preserve"> Hinora Group Kft. (székhelye: 1062 Budapest, Délibáb utca 29.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cégjegyzékszáma: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01-09-739724)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(a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továbbiakban:</w:t>
      </w:r>
      <w:r>
        <w:rPr>
          <w:color w:val="1C1E1F"/>
          <w:spacing w:val="1"/>
        </w:rPr>
        <w:t xml:space="preserve"> </w:t>
      </w:r>
      <w:r>
        <w:rPr>
          <w:b/>
          <w:color w:val="1C1E1F"/>
        </w:rPr>
        <w:t>Lebonyolító</w:t>
      </w:r>
      <w:r>
        <w:rPr>
          <w:color w:val="1C1E1F"/>
        </w:rPr>
        <w:t>) látja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el.</w:t>
      </w:r>
    </w:p>
    <w:p w14:paraId="30E37446" w14:textId="77777777" w:rsidR="00AC2C85" w:rsidRDefault="00AC2C85">
      <w:pPr>
        <w:pStyle w:val="Szvegtrzs"/>
        <w:rPr>
          <w:sz w:val="26"/>
        </w:rPr>
      </w:pPr>
    </w:p>
    <w:p w14:paraId="20F074E7" w14:textId="77777777" w:rsidR="00AC2C85" w:rsidRDefault="00AC2C85">
      <w:pPr>
        <w:pStyle w:val="Szvegtrzs"/>
        <w:spacing w:before="3"/>
        <w:rPr>
          <w:sz w:val="23"/>
        </w:rPr>
      </w:pPr>
    </w:p>
    <w:p w14:paraId="43C182BB" w14:textId="77777777" w:rsidR="00AC2C85" w:rsidRDefault="00000000">
      <w:pPr>
        <w:pStyle w:val="Cmsor1"/>
        <w:numPr>
          <w:ilvl w:val="0"/>
          <w:numId w:val="4"/>
        </w:numPr>
        <w:tabs>
          <w:tab w:val="left" w:pos="390"/>
        </w:tabs>
        <w:ind w:left="389" w:hanging="244"/>
      </w:pPr>
      <w:r>
        <w:rPr>
          <w:color w:val="1C1E1F"/>
          <w:spacing w:val="-1"/>
        </w:rPr>
        <w:t>Részvételi</w:t>
      </w:r>
      <w:r>
        <w:rPr>
          <w:color w:val="1C1E1F"/>
          <w:spacing w:val="-13"/>
        </w:rPr>
        <w:t xml:space="preserve"> </w:t>
      </w:r>
      <w:r>
        <w:rPr>
          <w:color w:val="1C1E1F"/>
          <w:spacing w:val="-1"/>
        </w:rPr>
        <w:t>feltételek</w:t>
      </w:r>
    </w:p>
    <w:p w14:paraId="71C11E57" w14:textId="77777777" w:rsidR="00AC2C85" w:rsidRDefault="00AC2C85">
      <w:pPr>
        <w:pStyle w:val="Szvegtrzs"/>
        <w:rPr>
          <w:b/>
          <w:sz w:val="26"/>
        </w:rPr>
      </w:pPr>
    </w:p>
    <w:p w14:paraId="18B5EAB7" w14:textId="77777777" w:rsidR="00AC2C85" w:rsidRDefault="00AC2C85">
      <w:pPr>
        <w:pStyle w:val="Szvegtrzs"/>
        <w:spacing w:before="11"/>
        <w:rPr>
          <w:b/>
          <w:sz w:val="20"/>
        </w:rPr>
      </w:pPr>
    </w:p>
    <w:p w14:paraId="15FA32BE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9" w:lineRule="auto"/>
        <w:ind w:right="1167" w:firstLine="0"/>
        <w:rPr>
          <w:sz w:val="24"/>
        </w:rPr>
      </w:pPr>
      <w:r>
        <w:rPr>
          <w:color w:val="1C1E1F"/>
          <w:sz w:val="24"/>
        </w:rPr>
        <w:t>Lebonyolító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Játékot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Rajongói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oldalon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meghirdetett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posztban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(a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 xml:space="preserve">továbbiakban: </w:t>
      </w:r>
      <w:r>
        <w:rPr>
          <w:b/>
          <w:color w:val="1C1E1F"/>
          <w:sz w:val="24"/>
        </w:rPr>
        <w:t>Poszt</w:t>
      </w:r>
      <w:r>
        <w:rPr>
          <w:color w:val="1C1E1F"/>
          <w:sz w:val="24"/>
        </w:rPr>
        <w:t>) teszi közzé. Lebonyolító az adott Játék időtartamáról és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konkrét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feltételeiről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Posztban tájékoztatja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Rajongói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oldal tagjait.</w:t>
      </w:r>
    </w:p>
    <w:p w14:paraId="3A7968B5" w14:textId="77777777" w:rsidR="00AC2C85" w:rsidRDefault="00AC2C85">
      <w:pPr>
        <w:pStyle w:val="Szvegtrzs"/>
        <w:rPr>
          <w:sz w:val="26"/>
        </w:rPr>
      </w:pPr>
    </w:p>
    <w:p w14:paraId="5EB2BEBE" w14:textId="77777777" w:rsidR="00AC2C85" w:rsidRDefault="00AC2C85">
      <w:pPr>
        <w:pStyle w:val="Szvegtrzs"/>
        <w:spacing w:before="10"/>
        <w:rPr>
          <w:sz w:val="22"/>
        </w:rPr>
      </w:pPr>
    </w:p>
    <w:p w14:paraId="0A4C7ACF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before="1" w:line="249" w:lineRule="auto"/>
        <w:ind w:right="924" w:firstLine="0"/>
        <w:jc w:val="both"/>
        <w:rPr>
          <w:sz w:val="24"/>
        </w:rPr>
      </w:pPr>
      <w:r>
        <w:rPr>
          <w:color w:val="1C1E1F"/>
          <w:sz w:val="24"/>
        </w:rPr>
        <w:t>A Játékokra irányadó és kötelezően alkalmazandó a Facebook Rajongói oldalon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 xml:space="preserve">közzétett, a Rajongói oldal használatára vonatkozó </w:t>
      </w:r>
      <w:r>
        <w:rPr>
          <w:b/>
          <w:color w:val="1C1E1F"/>
          <w:sz w:val="24"/>
        </w:rPr>
        <w:t xml:space="preserve">Felhasználási Feltételek </w:t>
      </w:r>
      <w:r>
        <w:rPr>
          <w:color w:val="1C1E1F"/>
          <w:sz w:val="24"/>
        </w:rPr>
        <w:t>is, így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különösen, de nem kizárólag a felhasználói tartalmakra vonatkozó általános tilalmak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előírások.</w:t>
      </w:r>
    </w:p>
    <w:p w14:paraId="33100D60" w14:textId="77777777" w:rsidR="00AC2C85" w:rsidRDefault="00AC2C85">
      <w:pPr>
        <w:pStyle w:val="Szvegtrzs"/>
        <w:rPr>
          <w:sz w:val="26"/>
        </w:rPr>
      </w:pPr>
    </w:p>
    <w:p w14:paraId="09DDDBDE" w14:textId="77777777" w:rsidR="00AC2C85" w:rsidRDefault="00AC2C85">
      <w:pPr>
        <w:pStyle w:val="Szvegtrzs"/>
        <w:spacing w:before="6"/>
        <w:rPr>
          <w:sz w:val="22"/>
        </w:rPr>
      </w:pPr>
    </w:p>
    <w:p w14:paraId="1F488BC6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line="247" w:lineRule="auto"/>
        <w:ind w:left="132" w:right="357" w:firstLine="16"/>
        <w:rPr>
          <w:sz w:val="24"/>
        </w:rPr>
      </w:pPr>
      <w:r>
        <w:rPr>
          <w:color w:val="1C1E1F"/>
          <w:sz w:val="24"/>
        </w:rPr>
        <w:t>A Játékban kizárólag magyarországi lakó- vagy tartózkodási hellyel, valamint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magyar hatóságok által kiállított érvényes személyazonosító igazolvánnyal rendelkező, 18.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életévét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betöltött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magyar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állampolgár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2.9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pontban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meghatározott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személyek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körébe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eső,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cselekvőképes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természetes személy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(a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továbbiakban:</w:t>
      </w:r>
      <w:r>
        <w:rPr>
          <w:color w:val="1C1E1F"/>
          <w:spacing w:val="1"/>
          <w:sz w:val="24"/>
        </w:rPr>
        <w:t xml:space="preserve"> </w:t>
      </w:r>
      <w:r>
        <w:rPr>
          <w:b/>
          <w:color w:val="1C1E1F"/>
          <w:sz w:val="24"/>
        </w:rPr>
        <w:t>Játékos</w:t>
      </w:r>
      <w:r>
        <w:rPr>
          <w:color w:val="1C1E1F"/>
          <w:sz w:val="24"/>
        </w:rPr>
        <w:t>) vehet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részt,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aki</w:t>
      </w:r>
    </w:p>
    <w:p w14:paraId="3D26E047" w14:textId="77777777" w:rsidR="00AC2C85" w:rsidRDefault="00AC2C85">
      <w:pPr>
        <w:pStyle w:val="Szvegtrzs"/>
        <w:rPr>
          <w:sz w:val="26"/>
        </w:rPr>
      </w:pPr>
    </w:p>
    <w:p w14:paraId="1776EA39" w14:textId="77777777" w:rsidR="00AC2C85" w:rsidRDefault="00AC2C85">
      <w:pPr>
        <w:pStyle w:val="Szvegtrzs"/>
        <w:spacing w:before="6"/>
        <w:rPr>
          <w:sz w:val="23"/>
        </w:rPr>
      </w:pPr>
    </w:p>
    <w:p w14:paraId="48044BCC" w14:textId="77777777" w:rsidR="00AC2C85" w:rsidRDefault="00000000">
      <w:pPr>
        <w:pStyle w:val="Listaszerbekezds"/>
        <w:numPr>
          <w:ilvl w:val="0"/>
          <w:numId w:val="3"/>
        </w:numPr>
        <w:tabs>
          <w:tab w:val="left" w:pos="335"/>
        </w:tabs>
        <w:spacing w:line="254" w:lineRule="auto"/>
        <w:ind w:right="1323" w:firstLine="43"/>
        <w:rPr>
          <w:sz w:val="24"/>
        </w:rPr>
      </w:pPr>
      <w:r>
        <w:rPr>
          <w:color w:val="1C1E1F"/>
          <w:sz w:val="24"/>
        </w:rPr>
        <w:t>a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Szervező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által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közzétett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Posztban</w:t>
      </w:r>
      <w:r>
        <w:rPr>
          <w:color w:val="1C1E1F"/>
          <w:spacing w:val="-9"/>
          <w:sz w:val="24"/>
        </w:rPr>
        <w:t xml:space="preserve"> </w:t>
      </w:r>
      <w:r>
        <w:rPr>
          <w:color w:val="1C1E1F"/>
          <w:sz w:val="24"/>
        </w:rPr>
        <w:t>meghirdetett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feladatnak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megfelelően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eleget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tesz,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továbbá</w:t>
      </w:r>
    </w:p>
    <w:p w14:paraId="67DCA8B3" w14:textId="77777777" w:rsidR="00AC2C85" w:rsidRDefault="00AC2C85">
      <w:pPr>
        <w:pStyle w:val="Szvegtrzs"/>
        <w:rPr>
          <w:sz w:val="26"/>
        </w:rPr>
      </w:pPr>
    </w:p>
    <w:p w14:paraId="1740C1D5" w14:textId="77777777" w:rsidR="00AC2C85" w:rsidRDefault="00AC2C85">
      <w:pPr>
        <w:pStyle w:val="Szvegtrzs"/>
        <w:spacing w:before="1"/>
        <w:rPr>
          <w:sz w:val="22"/>
        </w:rPr>
      </w:pPr>
    </w:p>
    <w:p w14:paraId="2A58C3F3" w14:textId="77777777" w:rsidR="00AC2C85" w:rsidRDefault="00000000">
      <w:pPr>
        <w:pStyle w:val="Listaszerbekezds"/>
        <w:numPr>
          <w:ilvl w:val="0"/>
          <w:numId w:val="3"/>
        </w:numPr>
        <w:tabs>
          <w:tab w:val="left" w:pos="335"/>
        </w:tabs>
        <w:spacing w:line="247" w:lineRule="auto"/>
        <w:ind w:right="781" w:firstLine="43"/>
        <w:rPr>
          <w:sz w:val="24"/>
        </w:rPr>
      </w:pPr>
      <w:r>
        <w:rPr>
          <w:color w:val="1C1E1F"/>
          <w:sz w:val="24"/>
        </w:rPr>
        <w:t>hozzájárul ahhoz, hogy Szervező, illetve Lebonyolító a Játékban való részvétellel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Facebookra történt regisztrációja során rendelkezésre bocsátott adatait (teljes név,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ID,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profilkép)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majd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később –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nyertesség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esetén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–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szükséges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adatait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(lakcím,</w:t>
      </w:r>
    </w:p>
    <w:p w14:paraId="2A620444" w14:textId="77777777" w:rsidR="00AC2C85" w:rsidRDefault="00000000">
      <w:pPr>
        <w:pStyle w:val="Szvegtrzs"/>
        <w:spacing w:line="247" w:lineRule="auto"/>
        <w:ind w:left="149" w:right="280"/>
      </w:pPr>
      <w:r>
        <w:rPr>
          <w:color w:val="1C1E1F"/>
        </w:rPr>
        <w:t>telefonszám,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e-mail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cím,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valamint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Játékos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által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benyújtott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Pályázat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tartalma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(hozzászólás)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adott Játékkal összefüggésben kezelje, és</w:t>
      </w:r>
    </w:p>
    <w:p w14:paraId="0D4A6705" w14:textId="77777777" w:rsidR="00AC2C85" w:rsidRDefault="00000000">
      <w:pPr>
        <w:pStyle w:val="Listaszerbekezds"/>
        <w:numPr>
          <w:ilvl w:val="0"/>
          <w:numId w:val="3"/>
        </w:numPr>
        <w:tabs>
          <w:tab w:val="left" w:pos="335"/>
        </w:tabs>
        <w:spacing w:before="2" w:line="256" w:lineRule="auto"/>
        <w:ind w:right="1841" w:firstLine="43"/>
        <w:rPr>
          <w:sz w:val="24"/>
        </w:rPr>
      </w:pPr>
      <w:r>
        <w:rPr>
          <w:color w:val="1C1E1F"/>
          <w:sz w:val="24"/>
        </w:rPr>
        <w:t>a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részvétellel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jelen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szabályzatban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(a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továbbiakban:</w:t>
      </w:r>
      <w:r>
        <w:rPr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Játékszabályzat</w:t>
      </w:r>
      <w:r>
        <w:rPr>
          <w:color w:val="1C1E1F"/>
          <w:sz w:val="24"/>
        </w:rPr>
        <w:t>)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írt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valamennyi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feltételt elfogadja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(a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továbbiakban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együtt:</w:t>
      </w:r>
      <w:r>
        <w:rPr>
          <w:color w:val="1C1E1F"/>
          <w:spacing w:val="2"/>
          <w:sz w:val="24"/>
        </w:rPr>
        <w:t xml:space="preserve"> </w:t>
      </w:r>
      <w:r>
        <w:rPr>
          <w:b/>
          <w:color w:val="1C1E1F"/>
          <w:sz w:val="24"/>
        </w:rPr>
        <w:t>Pályázat</w:t>
      </w:r>
      <w:r>
        <w:rPr>
          <w:color w:val="1C1E1F"/>
          <w:sz w:val="24"/>
        </w:rPr>
        <w:t>).</w:t>
      </w:r>
    </w:p>
    <w:p w14:paraId="7A5ED4C6" w14:textId="77777777" w:rsidR="00AC2C85" w:rsidRDefault="00AC2C85">
      <w:pPr>
        <w:spacing w:line="256" w:lineRule="auto"/>
        <w:rPr>
          <w:sz w:val="24"/>
        </w:rPr>
        <w:sectPr w:rsidR="00AC2C85">
          <w:type w:val="continuous"/>
          <w:pgSz w:w="11930" w:h="16850"/>
          <w:pgMar w:top="1340" w:right="1400" w:bottom="280" w:left="1320" w:header="708" w:footer="708" w:gutter="0"/>
          <w:cols w:space="708"/>
        </w:sectPr>
      </w:pPr>
    </w:p>
    <w:p w14:paraId="2315A558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before="79" w:line="247" w:lineRule="auto"/>
        <w:ind w:right="1188" w:firstLine="0"/>
        <w:rPr>
          <w:sz w:val="24"/>
        </w:rPr>
      </w:pPr>
      <w:r>
        <w:rPr>
          <w:color w:val="1C1E1F"/>
          <w:sz w:val="24"/>
        </w:rPr>
        <w:lastRenderedPageBreak/>
        <w:t>Egy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Játékos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egy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Játékban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kizárólag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1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db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Pályázattal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jogosult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részt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venni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(kivéve,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ha 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Szervező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Posztban ettől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eltérően rendelkezik).</w:t>
      </w:r>
    </w:p>
    <w:p w14:paraId="1074ECB9" w14:textId="77777777" w:rsidR="00AC2C85" w:rsidRDefault="00AC2C85">
      <w:pPr>
        <w:pStyle w:val="Szvegtrzs"/>
        <w:rPr>
          <w:sz w:val="26"/>
        </w:rPr>
      </w:pPr>
    </w:p>
    <w:p w14:paraId="70AA412F" w14:textId="77777777" w:rsidR="00AC2C85" w:rsidRDefault="00AC2C85">
      <w:pPr>
        <w:pStyle w:val="Szvegtrzs"/>
        <w:spacing w:before="1"/>
        <w:rPr>
          <w:sz w:val="23"/>
        </w:rPr>
      </w:pPr>
    </w:p>
    <w:p w14:paraId="4E9388F5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line="247" w:lineRule="auto"/>
        <w:ind w:right="383" w:firstLine="0"/>
        <w:rPr>
          <w:sz w:val="24"/>
        </w:rPr>
      </w:pPr>
      <w:r>
        <w:rPr>
          <w:color w:val="1C1E1F"/>
          <w:sz w:val="24"/>
        </w:rPr>
        <w:t>Azok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Pályázatok,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amelyek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jelen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Játékszabályzatban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Posztban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leírt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alaki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tartalmi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előírásoknak nem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felelnek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meg,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Játékból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automatikusan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kizárásra,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míg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az érvényes Pályázatok számítógépes rögzítésre kerülnek. Szervező a nem valós adatokat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megadó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Játékosokat kizárhatja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adott Játékból.</w:t>
      </w:r>
    </w:p>
    <w:p w14:paraId="0CF9F39A" w14:textId="77777777" w:rsidR="00AC2C85" w:rsidRDefault="00AC2C85">
      <w:pPr>
        <w:pStyle w:val="Szvegtrzs"/>
        <w:rPr>
          <w:sz w:val="26"/>
        </w:rPr>
      </w:pPr>
    </w:p>
    <w:p w14:paraId="6C031131" w14:textId="77777777" w:rsidR="00AC2C85" w:rsidRDefault="00AC2C85">
      <w:pPr>
        <w:pStyle w:val="Szvegtrzs"/>
        <w:spacing w:before="6"/>
        <w:rPr>
          <w:sz w:val="23"/>
        </w:rPr>
      </w:pPr>
    </w:p>
    <w:p w14:paraId="4CB7721F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ind w:left="569" w:hanging="421"/>
        <w:rPr>
          <w:sz w:val="24"/>
        </w:rPr>
      </w:pPr>
      <w:r>
        <w:rPr>
          <w:color w:val="1C1E1F"/>
          <w:sz w:val="24"/>
        </w:rPr>
        <w:t>Lebonyolító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kizárólag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azokat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Pályázatokat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tekinti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érvényesnek, amelyeket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</w:p>
    <w:p w14:paraId="34A1E9B4" w14:textId="77777777" w:rsidR="00AC2C85" w:rsidRDefault="00000000">
      <w:pPr>
        <w:pStyle w:val="Szvegtrzs"/>
        <w:spacing w:before="10" w:line="249" w:lineRule="auto"/>
        <w:ind w:left="118" w:right="168"/>
      </w:pPr>
      <w:r>
        <w:rPr>
          <w:color w:val="1C1E1F"/>
        </w:rPr>
        <w:t>Játékosok saját maguk által regisztrált Facebook profillal küldenek be az adott Játékba.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Amennyiben a Játékos nem saját maga által regisztrált Facebook profilt, illetve nem saját e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mail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címet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vesz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igénybe,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Játékokkal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kapcsolatos,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Facebook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profil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e-mail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fiók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használat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jogosultságából</w:t>
      </w:r>
    </w:p>
    <w:p w14:paraId="428F5B15" w14:textId="77777777" w:rsidR="00AC2C85" w:rsidRDefault="00000000">
      <w:pPr>
        <w:pStyle w:val="Szvegtrzs"/>
        <w:spacing w:before="4" w:line="252" w:lineRule="auto"/>
        <w:ind w:left="149" w:right="989"/>
      </w:pPr>
      <w:r>
        <w:rPr>
          <w:color w:val="1C1E1F"/>
        </w:rPr>
        <w:t>fakadó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vitákkal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kapcsolatban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Szervező,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Lebonyolító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mindennemű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felelősségét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kizárnak.</w:t>
      </w:r>
    </w:p>
    <w:p w14:paraId="10A6136B" w14:textId="77777777" w:rsidR="00AC2C85" w:rsidRDefault="00AC2C85">
      <w:pPr>
        <w:pStyle w:val="Szvegtrzs"/>
        <w:rPr>
          <w:sz w:val="26"/>
        </w:rPr>
      </w:pPr>
    </w:p>
    <w:p w14:paraId="4E439ABB" w14:textId="77777777" w:rsidR="00AC2C85" w:rsidRDefault="00AC2C85">
      <w:pPr>
        <w:pStyle w:val="Szvegtrzs"/>
        <w:spacing w:before="4"/>
        <w:rPr>
          <w:sz w:val="22"/>
        </w:rPr>
      </w:pPr>
    </w:p>
    <w:p w14:paraId="1293CDE1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ind w:left="557" w:hanging="409"/>
        <w:rPr>
          <w:sz w:val="24"/>
        </w:rPr>
      </w:pPr>
      <w:r>
        <w:rPr>
          <w:color w:val="1C1E1F"/>
          <w:sz w:val="24"/>
        </w:rPr>
        <w:t>A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Pályázat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beküldésével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Játékos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tudomásul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veszi,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hogy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Játékok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technikai</w:t>
      </w:r>
    </w:p>
    <w:p w14:paraId="4B4DF153" w14:textId="77777777" w:rsidR="00AC2C85" w:rsidRDefault="00000000">
      <w:pPr>
        <w:pStyle w:val="Szvegtrzs"/>
        <w:spacing w:before="12" w:line="249" w:lineRule="auto"/>
        <w:ind w:left="132" w:right="520"/>
      </w:pPr>
      <w:r>
        <w:rPr>
          <w:color w:val="1C1E1F"/>
        </w:rPr>
        <w:t>infrastruktúrájának tartalma, teljesítménye, üzenet- és adatátviteli-, valamint válaszadási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sebessége a kiszolgáló technológia függvénye, és ezáltal ezeket kedvezőtlenül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befolyásolhatja olyan, a Szervezőn és a Lebonyolítón kívülálló tényező, mint például (de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kizárólagosan)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kapcsolati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hiba,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 szerver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számítógépek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teljesítménye,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hálózati</w:t>
      </w:r>
    </w:p>
    <w:p w14:paraId="082FED06" w14:textId="77777777" w:rsidR="00AC2C85" w:rsidRDefault="00000000">
      <w:pPr>
        <w:pStyle w:val="Szvegtrzs"/>
        <w:spacing w:line="249" w:lineRule="auto"/>
        <w:ind w:left="132"/>
      </w:pPr>
      <w:r>
        <w:rPr>
          <w:color w:val="1C1E1F"/>
        </w:rPr>
        <w:t>leterheltség, a hálózati torlódás, a lefedettség, valamint a biztonságos hálózati kapcsolat</w:t>
      </w:r>
      <w:r>
        <w:rPr>
          <w:color w:val="1C1E1F"/>
          <w:spacing w:val="1"/>
        </w:rPr>
        <w:t xml:space="preserve"> </w:t>
      </w:r>
      <w:r>
        <w:rPr>
          <w:color w:val="1C1E1F"/>
          <w:spacing w:val="-1"/>
        </w:rPr>
        <w:t>fenntartása.</w:t>
      </w:r>
      <w:r>
        <w:rPr>
          <w:color w:val="1C1E1F"/>
          <w:spacing w:val="-15"/>
        </w:rPr>
        <w:t xml:space="preserve"> </w:t>
      </w:r>
      <w:r>
        <w:rPr>
          <w:color w:val="1C1E1F"/>
          <w:spacing w:val="-1"/>
        </w:rPr>
        <w:t>A</w:t>
      </w:r>
      <w:r>
        <w:rPr>
          <w:color w:val="1C1E1F"/>
          <w:spacing w:val="-15"/>
        </w:rPr>
        <w:t xml:space="preserve"> </w:t>
      </w:r>
      <w:r>
        <w:rPr>
          <w:color w:val="1C1E1F"/>
          <w:spacing w:val="-1"/>
        </w:rPr>
        <w:t>Szervező,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Lebonyolító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bekezdésben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írtakból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fakadó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mindennemű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felelősséget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kizárnak.</w:t>
      </w:r>
    </w:p>
    <w:p w14:paraId="31A4B9ED" w14:textId="77777777" w:rsidR="00AC2C85" w:rsidRDefault="00AC2C85">
      <w:pPr>
        <w:pStyle w:val="Szvegtrzs"/>
        <w:rPr>
          <w:sz w:val="26"/>
        </w:rPr>
      </w:pPr>
    </w:p>
    <w:p w14:paraId="177D7C29" w14:textId="77777777" w:rsidR="00AC2C85" w:rsidRDefault="00AC2C85">
      <w:pPr>
        <w:pStyle w:val="Szvegtrzs"/>
        <w:spacing w:before="9"/>
        <w:rPr>
          <w:sz w:val="21"/>
        </w:rPr>
      </w:pPr>
    </w:p>
    <w:p w14:paraId="4410FA2D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ind w:left="557" w:hanging="409"/>
        <w:rPr>
          <w:sz w:val="24"/>
        </w:rPr>
      </w:pPr>
      <w:r>
        <w:rPr>
          <w:color w:val="1C1E1F"/>
          <w:sz w:val="24"/>
        </w:rPr>
        <w:t>A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Pályázatokat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Játékszabályzat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feltételeinek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teljesítése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céljából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Szervező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</w:t>
      </w:r>
    </w:p>
    <w:p w14:paraId="5A5A5C8C" w14:textId="77777777" w:rsidR="00AC2C85" w:rsidRDefault="00000000">
      <w:pPr>
        <w:pStyle w:val="Szvegtrzs"/>
        <w:spacing w:before="10" w:line="249" w:lineRule="auto"/>
        <w:ind w:left="149"/>
      </w:pPr>
      <w:r>
        <w:rPr>
          <w:color w:val="1C1E1F"/>
        </w:rPr>
        <w:t>Lebonyolító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megvizsgálhatja,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amennyiben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azok,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beküldő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Játékos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bármely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okból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nem felel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meg 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Játékszabályzat feltételeinek,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úgy az érintett Játékost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indoklás</w:t>
      </w:r>
    </w:p>
    <w:p w14:paraId="579D5CA5" w14:textId="77777777" w:rsidR="00AC2C85" w:rsidRDefault="00000000">
      <w:pPr>
        <w:pStyle w:val="Szvegtrzs"/>
        <w:spacing w:line="276" w:lineRule="exact"/>
        <w:ind w:left="149"/>
      </w:pPr>
      <w:r>
        <w:rPr>
          <w:color w:val="1C1E1F"/>
        </w:rPr>
        <w:t>nélkül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adott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Játékból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kizárhatja.</w:t>
      </w:r>
    </w:p>
    <w:p w14:paraId="4AF81476" w14:textId="77777777" w:rsidR="00AC2C85" w:rsidRDefault="00AC2C85">
      <w:pPr>
        <w:pStyle w:val="Szvegtrzs"/>
        <w:rPr>
          <w:sz w:val="26"/>
        </w:rPr>
      </w:pPr>
    </w:p>
    <w:p w14:paraId="2A35C9A3" w14:textId="77777777" w:rsidR="00AC2C85" w:rsidRDefault="00AC2C85">
      <w:pPr>
        <w:pStyle w:val="Szvegtrzs"/>
        <w:spacing w:before="7"/>
        <w:rPr>
          <w:sz w:val="23"/>
        </w:rPr>
      </w:pPr>
    </w:p>
    <w:p w14:paraId="6C8532BA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before="1" w:line="252" w:lineRule="auto"/>
        <w:ind w:left="132" w:right="137" w:firstLine="16"/>
        <w:rPr>
          <w:sz w:val="24"/>
        </w:rPr>
      </w:pPr>
      <w:r>
        <w:rPr>
          <w:color w:val="1C1E1F"/>
          <w:sz w:val="24"/>
        </w:rPr>
        <w:t>A Játékokból ki vannak zárva a</w:t>
      </w:r>
      <w:r>
        <w:rPr>
          <w:color w:val="1C1E1F"/>
          <w:spacing w:val="60"/>
          <w:sz w:val="24"/>
        </w:rPr>
        <w:t xml:space="preserve"> </w:t>
      </w:r>
      <w:r>
        <w:rPr>
          <w:b/>
          <w:color w:val="1C1E1F"/>
          <w:sz w:val="24"/>
        </w:rPr>
        <w:t>Szervező</w:t>
      </w:r>
      <w:r>
        <w:rPr>
          <w:color w:val="1C1E1F"/>
          <w:sz w:val="24"/>
        </w:rPr>
        <w:t>, a Lebonyolító, valamint a Játék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szervezésében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részt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vevő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egyéb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3.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személyek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dolgozói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mindezen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személyek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Ptk.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8:1.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§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(1)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bekezdés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1. pontjában meghatározott közeli hozzátartozói.</w:t>
      </w:r>
    </w:p>
    <w:p w14:paraId="4CF7F278" w14:textId="77777777" w:rsidR="00AC2C85" w:rsidRDefault="00AC2C85">
      <w:pPr>
        <w:pStyle w:val="Szvegtrzs"/>
        <w:rPr>
          <w:sz w:val="26"/>
        </w:rPr>
      </w:pPr>
    </w:p>
    <w:p w14:paraId="5F1DCAD2" w14:textId="77777777" w:rsidR="00AC2C85" w:rsidRDefault="00AC2C85">
      <w:pPr>
        <w:pStyle w:val="Szvegtrzs"/>
        <w:spacing w:before="7"/>
        <w:rPr>
          <w:sz w:val="22"/>
        </w:rPr>
      </w:pPr>
    </w:p>
    <w:p w14:paraId="14FAC357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678"/>
        </w:tabs>
        <w:spacing w:line="247" w:lineRule="auto"/>
        <w:ind w:left="118" w:right="617" w:firstLine="31"/>
        <w:rPr>
          <w:sz w:val="24"/>
        </w:rPr>
      </w:pPr>
      <w:r>
        <w:rPr>
          <w:color w:val="1C1E1F"/>
          <w:sz w:val="24"/>
        </w:rPr>
        <w:t>Az adott Játékból vagy Játékokból – a Szervező megítélése alapján – kizárásra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kerülhetnek azok a Játékosok, akik a Játékok szellemével ellentétesen egy természetes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személy neve alatt csapatban, nem valós Facebook profillal vesznek részt, azzal a céllal,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hogy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nyerési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esélyeiket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ezzel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 megtévesztő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magatartással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megnöveljék.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Ilyen</w:t>
      </w:r>
    </w:p>
    <w:p w14:paraId="7324AD67" w14:textId="77777777" w:rsidR="00AC2C85" w:rsidRDefault="00000000">
      <w:pPr>
        <w:pStyle w:val="Szvegtrzs"/>
        <w:spacing w:before="8" w:line="247" w:lineRule="auto"/>
        <w:ind w:left="118" w:right="168"/>
      </w:pPr>
      <w:r>
        <w:rPr>
          <w:color w:val="1C1E1F"/>
        </w:rPr>
        <w:t>játékosoknak minősülnek például a sorsolásokon és egyéb nyereményjátékokon történő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részvétel érdekében társult személyek, akik a nyeremények megszerzése érdekében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összehangolják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cselekményeiket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egy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név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alatt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több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személy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teljesítményeit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egyesítik,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ezzel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megfosztják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nyerési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esélyektől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tisztességesen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játszani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kívánó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többi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játékost.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Ilyen</w:t>
      </w:r>
    </w:p>
    <w:p w14:paraId="611D4F96" w14:textId="77777777" w:rsidR="00AC2C85" w:rsidRDefault="00AC2C85">
      <w:pPr>
        <w:spacing w:line="247" w:lineRule="auto"/>
        <w:sectPr w:rsidR="00AC2C85">
          <w:pgSz w:w="11930" w:h="16850"/>
          <w:pgMar w:top="1340" w:right="1400" w:bottom="280" w:left="1320" w:header="708" w:footer="708" w:gutter="0"/>
          <w:cols w:space="708"/>
        </w:sectPr>
      </w:pPr>
    </w:p>
    <w:p w14:paraId="3C832168" w14:textId="77777777" w:rsidR="00AC2C85" w:rsidRDefault="00000000">
      <w:pPr>
        <w:pStyle w:val="Szvegtrzs"/>
        <w:spacing w:before="79"/>
        <w:ind w:left="118"/>
      </w:pPr>
      <w:r>
        <w:rPr>
          <w:color w:val="1C1E1F"/>
        </w:rPr>
        <w:lastRenderedPageBreak/>
        <w:t>személyeknek</w:t>
      </w:r>
    </w:p>
    <w:p w14:paraId="0DA56C8C" w14:textId="77777777" w:rsidR="00AC2C85" w:rsidRDefault="00000000">
      <w:pPr>
        <w:pStyle w:val="Szvegtrzs"/>
        <w:spacing w:before="12" w:line="247" w:lineRule="auto"/>
        <w:ind w:left="132" w:right="280" w:firstLine="16"/>
      </w:pPr>
      <w:r>
        <w:rPr>
          <w:color w:val="1C1E1F"/>
        </w:rPr>
        <w:t>minősülnek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továbbá,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akik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valós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adatokkal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vesznek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részt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Játékokban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abból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célból,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hogy tisztességtelenül növeljék a saját nyerési esélyeiket. A jelen pontban meghatározott,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tisztességtelen magatartást tanúsító résztvevők vagy játékosok kötelesek megtéríteni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minden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olyan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kárt, amelyet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 Játékkal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összefüggésben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Szervezőnek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és/vagy</w:t>
      </w:r>
    </w:p>
    <w:p w14:paraId="1E420191" w14:textId="77777777" w:rsidR="00AC2C85" w:rsidRDefault="00000000">
      <w:pPr>
        <w:pStyle w:val="Szvegtrzs"/>
        <w:spacing w:line="274" w:lineRule="exact"/>
        <w:ind w:left="132"/>
      </w:pPr>
      <w:r>
        <w:rPr>
          <w:color w:val="1C1E1F"/>
        </w:rPr>
        <w:t>Lebonyolítónak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okoztak.</w:t>
      </w:r>
    </w:p>
    <w:p w14:paraId="6542CED2" w14:textId="77777777" w:rsidR="00AC2C85" w:rsidRDefault="00AC2C85">
      <w:pPr>
        <w:pStyle w:val="Szvegtrzs"/>
        <w:rPr>
          <w:sz w:val="26"/>
        </w:rPr>
      </w:pPr>
    </w:p>
    <w:p w14:paraId="4F054281" w14:textId="77777777" w:rsidR="00AC2C85" w:rsidRDefault="00AC2C85">
      <w:pPr>
        <w:pStyle w:val="Szvegtrzs"/>
        <w:spacing w:before="8"/>
        <w:rPr>
          <w:sz w:val="23"/>
        </w:rPr>
      </w:pPr>
    </w:p>
    <w:p w14:paraId="17D51E24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668"/>
        </w:tabs>
        <w:spacing w:line="247" w:lineRule="auto"/>
        <w:ind w:right="610" w:firstLine="0"/>
        <w:rPr>
          <w:sz w:val="24"/>
        </w:rPr>
      </w:pPr>
      <w:r>
        <w:rPr>
          <w:color w:val="1C1E1F"/>
          <w:sz w:val="24"/>
        </w:rPr>
        <w:t>A Játékok szempontjából szabálytalannak minősülnek azok a Pályázatok, amelyek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különösen,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de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nem kizárólagosan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(i)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obszcén szavakat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tartalmaznak, (ii) szexuális</w:t>
      </w:r>
    </w:p>
    <w:p w14:paraId="65F2054C" w14:textId="77777777" w:rsidR="00AC2C85" w:rsidRDefault="00000000">
      <w:pPr>
        <w:pStyle w:val="Szvegtrzs"/>
        <w:spacing w:before="5" w:line="247" w:lineRule="auto"/>
        <w:ind w:left="149"/>
      </w:pPr>
      <w:r>
        <w:rPr>
          <w:color w:val="1C1E1F"/>
        </w:rPr>
        <w:t>tartalmúak, (iii) sértik a jó ízlést, (iv) vallási, politikai, gyűlöletkeltő vagy egyéb sértő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szövegeket tartalmaznak, (v) az adott Játék témájától eltérő tárgyat, illetve a Szervezőtől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idegen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feliratot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tartalmaznak,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(vi)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internetes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honlapról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bármely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más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úton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letöltöttek,</w:t>
      </w:r>
    </w:p>
    <w:p w14:paraId="10C2139F" w14:textId="77777777" w:rsidR="00AC2C85" w:rsidRDefault="00000000">
      <w:pPr>
        <w:pStyle w:val="Szvegtrzs"/>
        <w:spacing w:before="7" w:line="247" w:lineRule="auto"/>
        <w:ind w:left="149" w:right="168"/>
      </w:pPr>
      <w:r>
        <w:rPr>
          <w:color w:val="1C1E1F"/>
        </w:rPr>
        <w:t xml:space="preserve">(vii) reklám értékűek, (viii) a </w:t>
      </w:r>
      <w:proofErr w:type="gramStart"/>
      <w:r>
        <w:rPr>
          <w:color w:val="1C1E1F"/>
        </w:rPr>
        <w:t>Szervező</w:t>
      </w:r>
      <w:proofErr w:type="gramEnd"/>
      <w:r>
        <w:rPr>
          <w:color w:val="1C1E1F"/>
        </w:rPr>
        <w:t xml:space="preserve"> illetve a Lebonyolító jó hírnevét sértik, (ix) sértik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valamely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3.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személy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szerzői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jogát,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(x)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jogsértőek.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Pályázat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tartalmáért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 Játékos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vállalja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felelősséget,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ebből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eredő esetleges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jogi 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anyagi következményeket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kizárólag a</w:t>
      </w:r>
    </w:p>
    <w:p w14:paraId="00777A88" w14:textId="77777777" w:rsidR="00AC2C85" w:rsidRDefault="00000000">
      <w:pPr>
        <w:pStyle w:val="Szvegtrzs"/>
        <w:spacing w:line="247" w:lineRule="auto"/>
        <w:ind w:left="149" w:right="117"/>
      </w:pPr>
      <w:r>
        <w:rPr>
          <w:color w:val="1C1E1F"/>
        </w:rPr>
        <w:t>Játékos viseli. Amennyiben személyiségi vagy szerzői jogok vonatkozásában harmadik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személynek a Pályázattal kapcsolatban bármilyen kifogása merülne fel, az ezzel kapcsolatos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felelősség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kizárólagosan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Játékost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terheli,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ilyen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jellegű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igényekből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eredő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követeléseket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 Szervező jogosult a Játékosra áthárítani. Szervező és Lebonyolító fenntartja a jogot, hogy 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fenti alapelveket megsértő Játékos Pályázatát a Facebook Rajongói oldalról eltávolítsa és 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Játékost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adott Játékból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vagy Játékokból kizárja.</w:t>
      </w:r>
    </w:p>
    <w:p w14:paraId="02A456A0" w14:textId="77777777" w:rsidR="00AC2C85" w:rsidRDefault="00AC2C85">
      <w:pPr>
        <w:pStyle w:val="Szvegtrzs"/>
        <w:rPr>
          <w:sz w:val="26"/>
        </w:rPr>
      </w:pPr>
    </w:p>
    <w:p w14:paraId="759BF9D6" w14:textId="77777777" w:rsidR="00AC2C85" w:rsidRDefault="00AC2C85">
      <w:pPr>
        <w:pStyle w:val="Szvegtrzs"/>
        <w:spacing w:before="8"/>
        <w:rPr>
          <w:sz w:val="23"/>
        </w:rPr>
      </w:pPr>
    </w:p>
    <w:p w14:paraId="7BCC778B" w14:textId="77777777" w:rsidR="00AC2C85" w:rsidRDefault="00000000">
      <w:pPr>
        <w:pStyle w:val="Cmsor1"/>
        <w:numPr>
          <w:ilvl w:val="0"/>
          <w:numId w:val="4"/>
        </w:numPr>
        <w:tabs>
          <w:tab w:val="left" w:pos="390"/>
        </w:tabs>
        <w:ind w:left="389" w:hanging="244"/>
      </w:pPr>
      <w:r>
        <w:rPr>
          <w:color w:val="1C1E1F"/>
          <w:spacing w:val="-1"/>
        </w:rPr>
        <w:t>Nyertesek</w:t>
      </w:r>
      <w:r>
        <w:rPr>
          <w:color w:val="1C1E1F"/>
          <w:spacing w:val="-13"/>
        </w:rPr>
        <w:t xml:space="preserve"> </w:t>
      </w:r>
      <w:r>
        <w:rPr>
          <w:color w:val="1C1E1F"/>
          <w:spacing w:val="-1"/>
        </w:rPr>
        <w:t>meghatározása</w:t>
      </w:r>
    </w:p>
    <w:p w14:paraId="6E12F745" w14:textId="77777777" w:rsidR="00AC2C85" w:rsidRDefault="00AC2C85">
      <w:pPr>
        <w:pStyle w:val="Szvegtrzs"/>
        <w:rPr>
          <w:b/>
          <w:sz w:val="26"/>
        </w:rPr>
      </w:pPr>
    </w:p>
    <w:p w14:paraId="68A501EF" w14:textId="77777777" w:rsidR="00AC2C85" w:rsidRDefault="00AC2C85">
      <w:pPr>
        <w:pStyle w:val="Szvegtrzs"/>
        <w:rPr>
          <w:b/>
          <w:sz w:val="21"/>
        </w:rPr>
      </w:pPr>
    </w:p>
    <w:p w14:paraId="1D480F02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84"/>
        </w:tabs>
        <w:spacing w:line="252" w:lineRule="auto"/>
        <w:ind w:right="742" w:firstLine="14"/>
        <w:rPr>
          <w:b/>
          <w:sz w:val="24"/>
        </w:rPr>
      </w:pPr>
      <w:r>
        <w:rPr>
          <w:color w:val="1C1E1F"/>
          <w:sz w:val="24"/>
        </w:rPr>
        <w:t>Lebonyolító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Játék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időtartama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alatt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érvényesen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beküldött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Pályázatok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közül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 xml:space="preserve">a </w:t>
      </w:r>
      <w:r>
        <w:rPr>
          <w:b/>
          <w:color w:val="1C1E1F"/>
          <w:sz w:val="24"/>
        </w:rPr>
        <w:t xml:space="preserve">véletlenség elve alapján gépi sorsolással, a </w:t>
      </w:r>
      <w:proofErr w:type="spellStart"/>
      <w:r>
        <w:rPr>
          <w:b/>
          <w:color w:val="1C1E1F"/>
          <w:sz w:val="24"/>
        </w:rPr>
        <w:t>Commentpicker</w:t>
      </w:r>
      <w:proofErr w:type="spellEnd"/>
      <w:r>
        <w:rPr>
          <w:b/>
          <w:color w:val="1C1E1F"/>
          <w:sz w:val="24"/>
        </w:rPr>
        <w:t xml:space="preserve"> alkalmazás</w:t>
      </w:r>
      <w:r>
        <w:rPr>
          <w:b/>
          <w:color w:val="1C1E1F"/>
          <w:spacing w:val="1"/>
          <w:sz w:val="24"/>
        </w:rPr>
        <w:t xml:space="preserve"> </w:t>
      </w:r>
      <w:r>
        <w:rPr>
          <w:b/>
          <w:color w:val="1C1E1F"/>
          <w:sz w:val="24"/>
        </w:rPr>
        <w:t>segítségével</w:t>
      </w:r>
      <w:r>
        <w:rPr>
          <w:b/>
          <w:color w:val="1C1E1F"/>
          <w:spacing w:val="-1"/>
          <w:sz w:val="24"/>
        </w:rPr>
        <w:t xml:space="preserve"> </w:t>
      </w:r>
      <w:r>
        <w:rPr>
          <w:b/>
          <w:color w:val="1C1E1F"/>
          <w:sz w:val="24"/>
        </w:rPr>
        <w:t>választ ki 1 db Pályázatot.</w:t>
      </w:r>
    </w:p>
    <w:p w14:paraId="707489C1" w14:textId="77777777" w:rsidR="00AC2C85" w:rsidRDefault="00AC2C85">
      <w:pPr>
        <w:pStyle w:val="Szvegtrzs"/>
        <w:rPr>
          <w:b/>
          <w:sz w:val="26"/>
        </w:rPr>
      </w:pPr>
    </w:p>
    <w:p w14:paraId="41D59CA3" w14:textId="77777777" w:rsidR="00AC2C85" w:rsidRDefault="00AC2C85">
      <w:pPr>
        <w:pStyle w:val="Szvegtrzs"/>
        <w:spacing w:before="2"/>
        <w:rPr>
          <w:b/>
          <w:sz w:val="22"/>
        </w:rPr>
      </w:pPr>
    </w:p>
    <w:p w14:paraId="3AE6E5DE" w14:textId="7D43173C" w:rsidR="00AC2C85" w:rsidRDefault="00000000">
      <w:pPr>
        <w:pStyle w:val="Szvegtrzs"/>
        <w:ind w:left="149"/>
      </w:pPr>
      <w:r>
        <w:rPr>
          <w:color w:val="1C1E1F"/>
          <w:spacing w:val="-1"/>
        </w:rPr>
        <w:t>A</w:t>
      </w:r>
      <w:r>
        <w:rPr>
          <w:color w:val="1C1E1F"/>
          <w:spacing w:val="-15"/>
        </w:rPr>
        <w:t xml:space="preserve"> </w:t>
      </w:r>
      <w:r>
        <w:rPr>
          <w:color w:val="1C1E1F"/>
          <w:spacing w:val="-1"/>
        </w:rPr>
        <w:t>játék</w:t>
      </w:r>
      <w:r>
        <w:rPr>
          <w:color w:val="1C1E1F"/>
          <w:spacing w:val="-4"/>
        </w:rPr>
        <w:t xml:space="preserve"> </w:t>
      </w:r>
      <w:r>
        <w:rPr>
          <w:color w:val="1C1E1F"/>
          <w:spacing w:val="-1"/>
        </w:rPr>
        <w:t>időtartama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magyarországi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idő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szerint: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2022.</w:t>
      </w:r>
      <w:r>
        <w:rPr>
          <w:color w:val="1C1E1F"/>
          <w:spacing w:val="-4"/>
        </w:rPr>
        <w:t xml:space="preserve"> </w:t>
      </w:r>
      <w:r w:rsidR="001303E8">
        <w:rPr>
          <w:color w:val="1C1E1F"/>
        </w:rPr>
        <w:t>december</w:t>
      </w:r>
      <w:r w:rsidR="008247E0">
        <w:rPr>
          <w:color w:val="1C1E1F"/>
        </w:rPr>
        <w:t xml:space="preserve"> </w:t>
      </w:r>
      <w:r w:rsidR="00336B3E">
        <w:rPr>
          <w:color w:val="1C1E1F"/>
        </w:rPr>
        <w:t>2</w:t>
      </w:r>
      <w:r w:rsidR="00286E68">
        <w:rPr>
          <w:color w:val="1C1E1F"/>
        </w:rPr>
        <w:t>3</w:t>
      </w:r>
      <w:r w:rsidR="001303E8">
        <w:rPr>
          <w:color w:val="1C1E1F"/>
        </w:rPr>
        <w:t>.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(</w:t>
      </w:r>
      <w:r w:rsidR="00286E68">
        <w:rPr>
          <w:color w:val="1C1E1F"/>
        </w:rPr>
        <w:t>péntek</w:t>
      </w:r>
      <w:r>
        <w:rPr>
          <w:color w:val="1C1E1F"/>
        </w:rPr>
        <w:t>)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-</w:t>
      </w:r>
      <w:proofErr w:type="spellStart"/>
      <w:r>
        <w:rPr>
          <w:color w:val="1C1E1F"/>
        </w:rPr>
        <w:t>től</w:t>
      </w:r>
      <w:proofErr w:type="spellEnd"/>
      <w:r>
        <w:rPr>
          <w:color w:val="1C1E1F"/>
          <w:spacing w:val="-3"/>
        </w:rPr>
        <w:t xml:space="preserve"> </w:t>
      </w:r>
      <w:r>
        <w:rPr>
          <w:color w:val="1C1E1F"/>
        </w:rPr>
        <w:t>2022.</w:t>
      </w:r>
    </w:p>
    <w:p w14:paraId="470D4885" w14:textId="7BFA6815" w:rsidR="00AC2C85" w:rsidRDefault="001303E8">
      <w:pPr>
        <w:pStyle w:val="Szvegtrzs"/>
        <w:spacing w:before="14"/>
        <w:ind w:left="132"/>
      </w:pPr>
      <w:r>
        <w:rPr>
          <w:color w:val="1C1E1F"/>
        </w:rPr>
        <w:t>december</w:t>
      </w:r>
      <w:r w:rsidR="00820B0E">
        <w:rPr>
          <w:color w:val="1C1E1F"/>
        </w:rPr>
        <w:t xml:space="preserve"> </w:t>
      </w:r>
      <w:r w:rsidR="00336B3E">
        <w:rPr>
          <w:color w:val="1C1E1F"/>
        </w:rPr>
        <w:t>2</w:t>
      </w:r>
      <w:r w:rsidR="00286E68">
        <w:rPr>
          <w:color w:val="1C1E1F"/>
        </w:rPr>
        <w:t>8</w:t>
      </w:r>
      <w:r w:rsidR="00820B0E">
        <w:rPr>
          <w:color w:val="1C1E1F"/>
        </w:rPr>
        <w:t>.</w:t>
      </w:r>
      <w:r w:rsidR="00820B0E">
        <w:rPr>
          <w:color w:val="1C1E1F"/>
          <w:spacing w:val="-3"/>
        </w:rPr>
        <w:t xml:space="preserve"> </w:t>
      </w:r>
      <w:r w:rsidR="00820B0E">
        <w:rPr>
          <w:color w:val="1C1E1F"/>
        </w:rPr>
        <w:t>(</w:t>
      </w:r>
      <w:r w:rsidR="00286E68">
        <w:rPr>
          <w:color w:val="1C1E1F"/>
        </w:rPr>
        <w:t>szerda</w:t>
      </w:r>
      <w:r w:rsidR="00820B0E">
        <w:rPr>
          <w:color w:val="1C1E1F"/>
        </w:rPr>
        <w:t>)</w:t>
      </w:r>
      <w:r w:rsidR="00820B0E">
        <w:rPr>
          <w:color w:val="1C1E1F"/>
          <w:spacing w:val="-2"/>
        </w:rPr>
        <w:t xml:space="preserve"> </w:t>
      </w:r>
      <w:r w:rsidR="00820B0E">
        <w:rPr>
          <w:color w:val="1C1E1F"/>
        </w:rPr>
        <w:t>2</w:t>
      </w:r>
      <w:r w:rsidR="008247E0">
        <w:rPr>
          <w:color w:val="1C1E1F"/>
        </w:rPr>
        <w:t>3</w:t>
      </w:r>
      <w:r w:rsidR="00820B0E">
        <w:rPr>
          <w:color w:val="1C1E1F"/>
        </w:rPr>
        <w:t>:</w:t>
      </w:r>
      <w:r w:rsidR="008247E0">
        <w:rPr>
          <w:color w:val="1C1E1F"/>
        </w:rPr>
        <w:t>59</w:t>
      </w:r>
      <w:r w:rsidR="00820B0E">
        <w:rPr>
          <w:color w:val="1C1E1F"/>
          <w:spacing w:val="-3"/>
        </w:rPr>
        <w:t xml:space="preserve"> </w:t>
      </w:r>
      <w:r w:rsidR="00820B0E">
        <w:rPr>
          <w:color w:val="1C1E1F"/>
        </w:rPr>
        <w:t>óráig</w:t>
      </w:r>
      <w:r w:rsidR="00820B0E">
        <w:rPr>
          <w:color w:val="1C1E1F"/>
          <w:spacing w:val="-3"/>
        </w:rPr>
        <w:t xml:space="preserve"> </w:t>
      </w:r>
      <w:r w:rsidR="00820B0E">
        <w:rPr>
          <w:color w:val="1C1E1F"/>
        </w:rPr>
        <w:t>tart.</w:t>
      </w:r>
      <w:r w:rsidR="00820B0E">
        <w:rPr>
          <w:color w:val="1C1E1F"/>
          <w:spacing w:val="-4"/>
        </w:rPr>
        <w:t xml:space="preserve"> </w:t>
      </w:r>
      <w:r w:rsidR="00820B0E">
        <w:rPr>
          <w:color w:val="1C1E1F"/>
        </w:rPr>
        <w:t>A</w:t>
      </w:r>
      <w:r w:rsidR="00820B0E">
        <w:rPr>
          <w:color w:val="1C1E1F"/>
          <w:spacing w:val="-6"/>
        </w:rPr>
        <w:t xml:space="preserve"> </w:t>
      </w:r>
      <w:r w:rsidR="00820B0E">
        <w:rPr>
          <w:color w:val="1C1E1F"/>
        </w:rPr>
        <w:t>sorsolás</w:t>
      </w:r>
      <w:r w:rsidR="00820B0E">
        <w:rPr>
          <w:color w:val="1C1E1F"/>
          <w:spacing w:val="-3"/>
        </w:rPr>
        <w:t xml:space="preserve"> </w:t>
      </w:r>
      <w:r w:rsidR="00820B0E">
        <w:rPr>
          <w:color w:val="1C1E1F"/>
        </w:rPr>
        <w:t>időpontja:</w:t>
      </w:r>
      <w:r w:rsidR="00820B0E">
        <w:rPr>
          <w:color w:val="1C1E1F"/>
          <w:spacing w:val="-3"/>
        </w:rPr>
        <w:t xml:space="preserve"> </w:t>
      </w:r>
      <w:r w:rsidR="00820B0E">
        <w:rPr>
          <w:color w:val="1C1E1F"/>
        </w:rPr>
        <w:t>202</w:t>
      </w:r>
      <w:r w:rsidR="00336B3E">
        <w:rPr>
          <w:color w:val="1C1E1F"/>
        </w:rPr>
        <w:t>3</w:t>
      </w:r>
      <w:r w:rsidR="00820B0E">
        <w:rPr>
          <w:color w:val="1C1E1F"/>
        </w:rPr>
        <w:t>.</w:t>
      </w:r>
      <w:r w:rsidR="00820B0E">
        <w:rPr>
          <w:color w:val="1C1E1F"/>
          <w:spacing w:val="-3"/>
        </w:rPr>
        <w:t xml:space="preserve"> </w:t>
      </w:r>
      <w:r w:rsidR="00336B3E">
        <w:rPr>
          <w:color w:val="1C1E1F"/>
        </w:rPr>
        <w:t>január</w:t>
      </w:r>
      <w:r w:rsidR="007E1C7E">
        <w:rPr>
          <w:color w:val="1C1E1F"/>
        </w:rPr>
        <w:t xml:space="preserve"> </w:t>
      </w:r>
      <w:r w:rsidR="00336B3E">
        <w:rPr>
          <w:color w:val="1C1E1F"/>
        </w:rPr>
        <w:t>4</w:t>
      </w:r>
      <w:r w:rsidR="00311FD8">
        <w:rPr>
          <w:color w:val="1C1E1F"/>
        </w:rPr>
        <w:t>.</w:t>
      </w:r>
      <w:r w:rsidR="00820B0E">
        <w:rPr>
          <w:color w:val="1C1E1F"/>
          <w:spacing w:val="-3"/>
        </w:rPr>
        <w:t xml:space="preserve"> </w:t>
      </w:r>
      <w:r w:rsidR="00820B0E">
        <w:rPr>
          <w:color w:val="1C1E1F"/>
        </w:rPr>
        <w:t>(</w:t>
      </w:r>
      <w:r w:rsidR="00336B3E">
        <w:rPr>
          <w:color w:val="1C1E1F"/>
        </w:rPr>
        <w:t>szerda</w:t>
      </w:r>
      <w:r w:rsidR="00820B0E">
        <w:rPr>
          <w:color w:val="1C1E1F"/>
        </w:rPr>
        <w:t>).</w:t>
      </w:r>
    </w:p>
    <w:p w14:paraId="63A3EC1C" w14:textId="77777777" w:rsidR="00AC2C85" w:rsidRDefault="00AC2C85">
      <w:pPr>
        <w:pStyle w:val="Szvegtrzs"/>
        <w:rPr>
          <w:sz w:val="26"/>
        </w:rPr>
      </w:pPr>
    </w:p>
    <w:p w14:paraId="22A5C730" w14:textId="77777777" w:rsidR="00AC2C85" w:rsidRDefault="00AC2C85">
      <w:pPr>
        <w:pStyle w:val="Szvegtrzs"/>
        <w:spacing w:before="8"/>
        <w:rPr>
          <w:sz w:val="23"/>
        </w:rPr>
      </w:pPr>
    </w:p>
    <w:p w14:paraId="4CD74E2F" w14:textId="77777777" w:rsidR="00AC2C85" w:rsidRDefault="00000000">
      <w:pPr>
        <w:pStyle w:val="Szvegtrzs"/>
        <w:spacing w:line="252" w:lineRule="auto"/>
        <w:ind w:left="149" w:right="280"/>
      </w:pPr>
      <w:r>
        <w:rPr>
          <w:color w:val="1C1E1F"/>
        </w:rPr>
        <w:t>A sorsolás helyszíne: 1062 Délibáb utca 29. – a Lebonyolító székhelye. A sorsolás</w:t>
      </w:r>
      <w:r>
        <w:rPr>
          <w:color w:val="1C1E1F"/>
          <w:spacing w:val="1"/>
        </w:rPr>
        <w:t xml:space="preserve"> </w:t>
      </w:r>
      <w:r>
        <w:rPr>
          <w:color w:val="1C1E1F"/>
          <w:spacing w:val="-1"/>
        </w:rPr>
        <w:t>nyilvános,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de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előzetes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regisztrációhoz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kötött.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részvételi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szándékot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4"/>
        </w:rPr>
        <w:t xml:space="preserve"> </w:t>
      </w:r>
      <w:hyperlink r:id="rId5">
        <w:r>
          <w:rPr>
            <w:color w:val="1C1E1F"/>
          </w:rPr>
          <w:t>info@positive.hu</w:t>
        </w:r>
        <w:r>
          <w:rPr>
            <w:color w:val="1C1E1F"/>
            <w:spacing w:val="-5"/>
          </w:rPr>
          <w:t xml:space="preserve"> </w:t>
        </w:r>
      </w:hyperlink>
      <w:r>
        <w:rPr>
          <w:color w:val="1C1E1F"/>
        </w:rPr>
        <w:t>e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mail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címen szükséges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jelezni.</w:t>
      </w:r>
    </w:p>
    <w:p w14:paraId="7ADF416E" w14:textId="77777777" w:rsidR="00AC2C85" w:rsidRDefault="00AC2C85">
      <w:pPr>
        <w:pStyle w:val="Szvegtrzs"/>
        <w:rPr>
          <w:sz w:val="26"/>
        </w:rPr>
      </w:pPr>
    </w:p>
    <w:p w14:paraId="61DE096D" w14:textId="77777777" w:rsidR="00AC2C85" w:rsidRDefault="00AC2C85">
      <w:pPr>
        <w:pStyle w:val="Szvegtrzs"/>
        <w:spacing w:before="3"/>
        <w:rPr>
          <w:sz w:val="23"/>
        </w:rPr>
      </w:pPr>
    </w:p>
    <w:p w14:paraId="1E1C8D2A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2"/>
        </w:tabs>
        <w:ind w:left="571" w:hanging="409"/>
        <w:rPr>
          <w:sz w:val="24"/>
        </w:rPr>
      </w:pPr>
      <w:r>
        <w:rPr>
          <w:color w:val="1C1E1F"/>
          <w:spacing w:val="-1"/>
          <w:sz w:val="24"/>
        </w:rPr>
        <w:t>A</w:t>
      </w:r>
      <w:r>
        <w:rPr>
          <w:color w:val="1C1E1F"/>
          <w:spacing w:val="-15"/>
          <w:sz w:val="24"/>
        </w:rPr>
        <w:t xml:space="preserve"> </w:t>
      </w:r>
      <w:r>
        <w:rPr>
          <w:color w:val="1C1E1F"/>
          <w:spacing w:val="-1"/>
          <w:sz w:val="24"/>
        </w:rPr>
        <w:t>Lebonyolító</w:t>
      </w:r>
      <w:r>
        <w:rPr>
          <w:color w:val="1C1E1F"/>
          <w:sz w:val="24"/>
        </w:rPr>
        <w:t xml:space="preserve"> </w:t>
      </w:r>
      <w:r>
        <w:rPr>
          <w:color w:val="1C1E1F"/>
          <w:spacing w:val="-1"/>
          <w:sz w:val="24"/>
        </w:rPr>
        <w:t>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pacing w:val="-1"/>
          <w:sz w:val="24"/>
        </w:rPr>
        <w:t>sorsoláson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pacing w:val="-1"/>
          <w:sz w:val="24"/>
        </w:rPr>
        <w:t>nem sorsol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pacing w:val="-1"/>
          <w:sz w:val="24"/>
        </w:rPr>
        <w:t>tartaléknyertes</w:t>
      </w:r>
      <w:r>
        <w:rPr>
          <w:color w:val="1C1E1F"/>
          <w:sz w:val="24"/>
        </w:rPr>
        <w:t xml:space="preserve"> Pályázatot.</w:t>
      </w:r>
    </w:p>
    <w:p w14:paraId="486053AE" w14:textId="77777777" w:rsidR="00AC2C85" w:rsidRDefault="00AC2C85">
      <w:pPr>
        <w:pStyle w:val="Szvegtrzs"/>
        <w:rPr>
          <w:sz w:val="26"/>
        </w:rPr>
      </w:pPr>
    </w:p>
    <w:p w14:paraId="327728BB" w14:textId="77777777" w:rsidR="00AC2C85" w:rsidRDefault="00AC2C85">
      <w:pPr>
        <w:pStyle w:val="Szvegtrzs"/>
        <w:spacing w:before="9"/>
        <w:rPr>
          <w:sz w:val="21"/>
        </w:rPr>
      </w:pPr>
    </w:p>
    <w:p w14:paraId="206264B4" w14:textId="77777777" w:rsidR="00AC2C85" w:rsidRDefault="00000000">
      <w:pPr>
        <w:pStyle w:val="Cmsor1"/>
        <w:numPr>
          <w:ilvl w:val="0"/>
          <w:numId w:val="4"/>
        </w:numPr>
        <w:tabs>
          <w:tab w:val="left" w:pos="390"/>
        </w:tabs>
        <w:ind w:left="389" w:hanging="244"/>
      </w:pPr>
      <w:r>
        <w:rPr>
          <w:color w:val="1C1E1F"/>
        </w:rPr>
        <w:t>Nyeremények,</w:t>
      </w:r>
      <w:r>
        <w:rPr>
          <w:color w:val="1C1E1F"/>
          <w:spacing w:val="-13"/>
        </w:rPr>
        <w:t xml:space="preserve"> </w:t>
      </w:r>
      <w:r>
        <w:rPr>
          <w:color w:val="1C1E1F"/>
        </w:rPr>
        <w:t>Nyertesek</w:t>
      </w:r>
      <w:r>
        <w:rPr>
          <w:color w:val="1C1E1F"/>
          <w:spacing w:val="-10"/>
        </w:rPr>
        <w:t xml:space="preserve"> </w:t>
      </w:r>
      <w:r>
        <w:rPr>
          <w:color w:val="1C1E1F"/>
        </w:rPr>
        <w:t>Értesítése,</w:t>
      </w:r>
      <w:r>
        <w:rPr>
          <w:color w:val="1C1E1F"/>
          <w:spacing w:val="-13"/>
        </w:rPr>
        <w:t xml:space="preserve"> </w:t>
      </w:r>
      <w:r>
        <w:rPr>
          <w:color w:val="1C1E1F"/>
        </w:rPr>
        <w:t>Nyeremények</w:t>
      </w:r>
      <w:r>
        <w:rPr>
          <w:color w:val="1C1E1F"/>
          <w:spacing w:val="-10"/>
        </w:rPr>
        <w:t xml:space="preserve"> </w:t>
      </w:r>
      <w:r>
        <w:rPr>
          <w:color w:val="1C1E1F"/>
        </w:rPr>
        <w:t>Átadása</w:t>
      </w:r>
    </w:p>
    <w:p w14:paraId="79BE0DE7" w14:textId="77777777" w:rsidR="00AC2C85" w:rsidRDefault="00AC2C85">
      <w:pPr>
        <w:sectPr w:rsidR="00AC2C85">
          <w:pgSz w:w="11930" w:h="16850"/>
          <w:pgMar w:top="1340" w:right="1400" w:bottom="280" w:left="1320" w:header="708" w:footer="708" w:gutter="0"/>
          <w:cols w:space="708"/>
        </w:sectPr>
      </w:pPr>
    </w:p>
    <w:p w14:paraId="0B283FD2" w14:textId="77777777" w:rsidR="00AC2C85" w:rsidRDefault="00AC2C85">
      <w:pPr>
        <w:pStyle w:val="Szvegtrzs"/>
        <w:spacing w:before="9"/>
        <w:rPr>
          <w:b/>
          <w:sz w:val="22"/>
        </w:rPr>
      </w:pPr>
    </w:p>
    <w:p w14:paraId="22251A28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before="90" w:line="249" w:lineRule="auto"/>
        <w:ind w:left="118" w:right="852" w:firstLine="31"/>
        <w:rPr>
          <w:sz w:val="24"/>
        </w:rPr>
      </w:pPr>
      <w:r>
        <w:rPr>
          <w:color w:val="1C1E1F"/>
          <w:sz w:val="24"/>
        </w:rPr>
        <w:t>Lebonyolító az adott Játék nyereményét a Játék meghirdetésével egyidejűleg, az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pacing w:val="-1"/>
          <w:sz w:val="24"/>
        </w:rPr>
        <w:t>adott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pacing w:val="-1"/>
          <w:sz w:val="24"/>
        </w:rPr>
        <w:t>Poszt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pacing w:val="-1"/>
          <w:sz w:val="24"/>
        </w:rPr>
        <w:t>alatti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hozzászólásban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teszi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közzé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(a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továbbiakban:</w:t>
      </w:r>
      <w:r>
        <w:rPr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Nyeremény</w:t>
      </w:r>
      <w:r>
        <w:rPr>
          <w:color w:val="1C1E1F"/>
          <w:sz w:val="24"/>
        </w:rPr>
        <w:t>).</w:t>
      </w:r>
      <w:r>
        <w:rPr>
          <w:color w:val="1C1E1F"/>
          <w:spacing w:val="-15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5"/>
          <w:sz w:val="24"/>
        </w:rPr>
        <w:t xml:space="preserve"> </w:t>
      </w:r>
      <w:r>
        <w:rPr>
          <w:color w:val="1C1E1F"/>
          <w:sz w:val="24"/>
        </w:rPr>
        <w:t>nyertes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jutalma:</w:t>
      </w:r>
    </w:p>
    <w:p w14:paraId="04693339" w14:textId="79CF72AB" w:rsidR="00AC2C85" w:rsidRDefault="00000000">
      <w:pPr>
        <w:pStyle w:val="Cmsor1"/>
        <w:spacing w:before="13"/>
        <w:ind w:left="163"/>
      </w:pPr>
      <w:r>
        <w:rPr>
          <w:color w:val="1C1E1F"/>
          <w:spacing w:val="-1"/>
        </w:rPr>
        <w:t>1</w:t>
      </w:r>
      <w:r>
        <w:rPr>
          <w:color w:val="1C1E1F"/>
          <w:spacing w:val="-9"/>
        </w:rPr>
        <w:t xml:space="preserve"> </w:t>
      </w:r>
      <w:r>
        <w:rPr>
          <w:color w:val="1C1E1F"/>
          <w:spacing w:val="-1"/>
        </w:rPr>
        <w:t>db</w:t>
      </w:r>
      <w:r>
        <w:rPr>
          <w:color w:val="1C1E1F"/>
          <w:spacing w:val="-10"/>
        </w:rPr>
        <w:t xml:space="preserve"> </w:t>
      </w:r>
      <w:r w:rsidR="00323F48">
        <w:rPr>
          <w:color w:val="1C1E1F"/>
          <w:spacing w:val="-1"/>
        </w:rPr>
        <w:t>50 000 Ft-os zöldségutalvány</w:t>
      </w:r>
    </w:p>
    <w:p w14:paraId="52DEB825" w14:textId="77777777" w:rsidR="00AC2C85" w:rsidRDefault="00AC2C85">
      <w:pPr>
        <w:pStyle w:val="Szvegtrzs"/>
        <w:spacing w:before="1"/>
        <w:rPr>
          <w:b/>
          <w:sz w:val="23"/>
        </w:rPr>
      </w:pPr>
    </w:p>
    <w:p w14:paraId="454B4440" w14:textId="77777777" w:rsidR="00AC2C85" w:rsidRDefault="00000000">
      <w:pPr>
        <w:pStyle w:val="Szvegtrzs"/>
        <w:spacing w:before="1" w:line="247" w:lineRule="auto"/>
        <w:ind w:left="132" w:right="344" w:firstLine="16"/>
        <w:jc w:val="both"/>
      </w:pPr>
      <w:r>
        <w:rPr>
          <w:color w:val="1C1E1F"/>
        </w:rPr>
        <w:t>Lebonyolító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fenntartja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jogot,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hogy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adott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Játék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időtartama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alatt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–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Játékosok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Facebook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Rajongói oldalon keresztül történő előzetes értesítése mellett – a Nyereményeket, valamint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Játékszabályzat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tartalmát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megváltoztassa,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azokat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adott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Nyereménnyel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egyenértékű</w:t>
      </w:r>
    </w:p>
    <w:p w14:paraId="738618CC" w14:textId="0C8CF86C" w:rsidR="00AC2C85" w:rsidRDefault="00000000">
      <w:pPr>
        <w:pStyle w:val="Szvegtrzs"/>
        <w:spacing w:line="275" w:lineRule="exact"/>
        <w:ind w:left="132"/>
        <w:jc w:val="both"/>
      </w:pPr>
      <w:r>
        <w:rPr>
          <w:color w:val="1C1E1F"/>
        </w:rPr>
        <w:t>más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nyereménytárggyal helyettesítse.</w:t>
      </w:r>
      <w:r w:rsidR="00323F48">
        <w:rPr>
          <w:color w:val="1C1E1F"/>
        </w:rPr>
        <w:t xml:space="preserve"> A nyereményt a nyertessel egyeztetve határozza meg a szervező, hogyan használhatja fel.</w:t>
      </w:r>
    </w:p>
    <w:p w14:paraId="7A724A3C" w14:textId="77777777" w:rsidR="00AC2C85" w:rsidRDefault="00AC2C85">
      <w:pPr>
        <w:pStyle w:val="Szvegtrzs"/>
        <w:rPr>
          <w:sz w:val="26"/>
        </w:rPr>
      </w:pPr>
    </w:p>
    <w:p w14:paraId="0D96D104" w14:textId="77777777" w:rsidR="00AC2C85" w:rsidRDefault="00AC2C85">
      <w:pPr>
        <w:pStyle w:val="Szvegtrzs"/>
        <w:spacing w:before="10"/>
        <w:rPr>
          <w:sz w:val="23"/>
        </w:rPr>
      </w:pPr>
    </w:p>
    <w:p w14:paraId="6DDD4B9C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line="252" w:lineRule="auto"/>
        <w:ind w:left="132" w:right="867" w:firstLine="16"/>
        <w:rPr>
          <w:b/>
          <w:sz w:val="24"/>
        </w:rPr>
      </w:pPr>
      <w:r>
        <w:rPr>
          <w:color w:val="1C1E1F"/>
          <w:spacing w:val="-1"/>
          <w:sz w:val="24"/>
        </w:rPr>
        <w:t>A</w:t>
      </w:r>
      <w:r>
        <w:rPr>
          <w:color w:val="1C1E1F"/>
          <w:spacing w:val="-15"/>
          <w:sz w:val="24"/>
        </w:rPr>
        <w:t xml:space="preserve"> </w:t>
      </w:r>
      <w:r>
        <w:rPr>
          <w:color w:val="1C1E1F"/>
          <w:spacing w:val="-1"/>
          <w:sz w:val="24"/>
        </w:rPr>
        <w:t>Nyeremény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pacing w:val="-1"/>
          <w:sz w:val="24"/>
        </w:rPr>
        <w:t>másra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át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ruházható,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készpénzre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váltható.</w:t>
      </w:r>
      <w:r>
        <w:rPr>
          <w:color w:val="1C1E1F"/>
          <w:spacing w:val="23"/>
          <w:sz w:val="24"/>
        </w:rPr>
        <w:t xml:space="preserve"> </w:t>
      </w:r>
      <w:r>
        <w:rPr>
          <w:b/>
          <w:color w:val="1C1E1F"/>
          <w:sz w:val="24"/>
        </w:rPr>
        <w:t>Egy</w:t>
      </w:r>
      <w:r>
        <w:rPr>
          <w:b/>
          <w:color w:val="1C1E1F"/>
          <w:spacing w:val="-4"/>
          <w:sz w:val="24"/>
        </w:rPr>
        <w:t xml:space="preserve"> </w:t>
      </w:r>
      <w:r>
        <w:rPr>
          <w:b/>
          <w:color w:val="1C1E1F"/>
          <w:sz w:val="24"/>
        </w:rPr>
        <w:t>Játékos</w:t>
      </w:r>
      <w:r>
        <w:rPr>
          <w:b/>
          <w:color w:val="1C1E1F"/>
          <w:spacing w:val="-57"/>
          <w:sz w:val="24"/>
        </w:rPr>
        <w:t xml:space="preserve"> </w:t>
      </w:r>
      <w:r>
        <w:rPr>
          <w:b/>
          <w:color w:val="1C1E1F"/>
          <w:sz w:val="24"/>
        </w:rPr>
        <w:t>egy adott Játék teljes időtartama alatt kizárólag 1 darab Nyereményre lehet</w:t>
      </w:r>
      <w:r>
        <w:rPr>
          <w:b/>
          <w:color w:val="1C1E1F"/>
          <w:spacing w:val="1"/>
          <w:sz w:val="24"/>
        </w:rPr>
        <w:t xml:space="preserve"> </w:t>
      </w:r>
      <w:r>
        <w:rPr>
          <w:b/>
          <w:color w:val="1C1E1F"/>
          <w:sz w:val="24"/>
        </w:rPr>
        <w:t>jogosult.</w:t>
      </w:r>
    </w:p>
    <w:p w14:paraId="5DAA929C" w14:textId="77777777" w:rsidR="00AC2C85" w:rsidRDefault="00AC2C85">
      <w:pPr>
        <w:pStyle w:val="Szvegtrzs"/>
        <w:rPr>
          <w:b/>
          <w:sz w:val="26"/>
        </w:rPr>
      </w:pPr>
    </w:p>
    <w:p w14:paraId="73C75D16" w14:textId="77777777" w:rsidR="00AC2C85" w:rsidRDefault="00AC2C85">
      <w:pPr>
        <w:pStyle w:val="Szvegtrzs"/>
        <w:rPr>
          <w:b/>
          <w:sz w:val="22"/>
        </w:rPr>
      </w:pPr>
    </w:p>
    <w:p w14:paraId="424AFCD8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ind w:left="569" w:hanging="421"/>
        <w:rPr>
          <w:sz w:val="24"/>
        </w:rPr>
      </w:pPr>
      <w:r>
        <w:rPr>
          <w:color w:val="1C1E1F"/>
          <w:sz w:val="24"/>
        </w:rPr>
        <w:t>Lebonyolító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Nyeremények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nyerteseit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legkésőbb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sorsolást,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illetve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nyertes</w:t>
      </w:r>
    </w:p>
    <w:p w14:paraId="51D2BB04" w14:textId="77777777" w:rsidR="00AC2C85" w:rsidRDefault="00000000">
      <w:pPr>
        <w:pStyle w:val="Szvegtrzs"/>
        <w:spacing w:before="7" w:line="247" w:lineRule="auto"/>
        <w:ind w:left="132" w:right="360"/>
      </w:pPr>
      <w:r>
        <w:rPr>
          <w:color w:val="1C1E1F"/>
        </w:rPr>
        <w:t>meghatározását követő 5 (öt) munkanapon belül értesíti a Facebook Rajongói oldalon lévő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Játék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posztjánál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beküldött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Pályázata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alatt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(a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nyertes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(tartaléknyertes)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teljes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neve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kerül</w:t>
      </w:r>
    </w:p>
    <w:p w14:paraId="1C5D6C69" w14:textId="77777777" w:rsidR="00AC2C85" w:rsidRDefault="00000000">
      <w:pPr>
        <w:spacing w:line="247" w:lineRule="auto"/>
        <w:ind w:left="132" w:right="154"/>
        <w:rPr>
          <w:sz w:val="24"/>
        </w:rPr>
      </w:pPr>
      <w:r>
        <w:rPr>
          <w:color w:val="1C1E1F"/>
          <w:sz w:val="24"/>
        </w:rPr>
        <w:t>megjelenítésre),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amelyhez valamennyi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Játékos</w:t>
      </w:r>
      <w:r>
        <w:rPr>
          <w:color w:val="1C1E1F"/>
          <w:spacing w:val="4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adott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Játékban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való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részvétellel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pacing w:val="-1"/>
          <w:sz w:val="24"/>
        </w:rPr>
        <w:t>kifejezetten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pacing w:val="-1"/>
          <w:sz w:val="24"/>
        </w:rPr>
        <w:t>hozzájárul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(a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továbbiakban: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Értesítés</w:t>
      </w:r>
      <w:r>
        <w:rPr>
          <w:b/>
          <w:color w:val="1C1E1F"/>
          <w:sz w:val="24"/>
        </w:rPr>
        <w:t>).</w:t>
      </w:r>
      <w:r>
        <w:rPr>
          <w:b/>
          <w:color w:val="1C1E1F"/>
          <w:spacing w:val="-3"/>
          <w:sz w:val="24"/>
        </w:rPr>
        <w:t xml:space="preserve"> </w:t>
      </w:r>
      <w:r>
        <w:rPr>
          <w:b/>
          <w:color w:val="1C1E1F"/>
          <w:sz w:val="24"/>
        </w:rPr>
        <w:t>A</w:t>
      </w:r>
      <w:r>
        <w:rPr>
          <w:b/>
          <w:color w:val="1C1E1F"/>
          <w:spacing w:val="-15"/>
          <w:sz w:val="24"/>
        </w:rPr>
        <w:t xml:space="preserve"> </w:t>
      </w:r>
      <w:r>
        <w:rPr>
          <w:b/>
          <w:color w:val="1C1E1F"/>
          <w:sz w:val="24"/>
        </w:rPr>
        <w:t>nyertes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Játékos</w:t>
      </w:r>
      <w:r>
        <w:rPr>
          <w:b/>
          <w:color w:val="1C1E1F"/>
          <w:spacing w:val="-4"/>
          <w:sz w:val="24"/>
        </w:rPr>
        <w:t xml:space="preserve"> </w:t>
      </w:r>
      <w:r>
        <w:rPr>
          <w:b/>
          <w:color w:val="1C1E1F"/>
          <w:sz w:val="24"/>
        </w:rPr>
        <w:t>a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Facebook</w:t>
      </w:r>
      <w:r>
        <w:rPr>
          <w:b/>
          <w:color w:val="1C1E1F"/>
          <w:spacing w:val="-3"/>
          <w:sz w:val="24"/>
        </w:rPr>
        <w:t xml:space="preserve"> </w:t>
      </w:r>
      <w:r>
        <w:rPr>
          <w:b/>
          <w:color w:val="1C1E1F"/>
          <w:sz w:val="24"/>
        </w:rPr>
        <w:t>Rajongói</w:t>
      </w:r>
      <w:r>
        <w:rPr>
          <w:b/>
          <w:color w:val="1C1E1F"/>
          <w:spacing w:val="-57"/>
          <w:sz w:val="24"/>
        </w:rPr>
        <w:t xml:space="preserve"> </w:t>
      </w:r>
      <w:r>
        <w:rPr>
          <w:b/>
          <w:color w:val="1C1E1F"/>
          <w:sz w:val="24"/>
        </w:rPr>
        <w:t>oldalnak küldött Facebook privát üzenetben köteles az Értesítés kézhezvételét követő 1</w:t>
      </w:r>
      <w:r>
        <w:rPr>
          <w:b/>
          <w:color w:val="1C1E1F"/>
          <w:spacing w:val="-57"/>
          <w:sz w:val="24"/>
        </w:rPr>
        <w:t xml:space="preserve"> </w:t>
      </w:r>
      <w:r>
        <w:rPr>
          <w:b/>
          <w:color w:val="1C1E1F"/>
          <w:sz w:val="24"/>
        </w:rPr>
        <w:t xml:space="preserve">munkanapon belül visszaigazolni az Értesítést, </w:t>
      </w:r>
      <w:r>
        <w:rPr>
          <w:color w:val="1C1E1F"/>
          <w:sz w:val="24"/>
        </w:rPr>
        <w:t>valamint a Nyeremény kézbesítéséhez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szükséges személyes adatait (teljes név, magyarországi lakcím, telefonszám) pontosan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megadni. Amennyiben a nyertes a fenti határidőn belül az Értesítést nem igazolja vissza,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vagy a Nyeremény kézbesítéséhez szükséges adatait nem adja meg, úgy a nyertes Játékos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Pályázata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kizárásra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kerül.</w:t>
      </w:r>
    </w:p>
    <w:p w14:paraId="4714B775" w14:textId="77777777" w:rsidR="00AC2C85" w:rsidRDefault="00AC2C85">
      <w:pPr>
        <w:pStyle w:val="Szvegtrzs"/>
        <w:rPr>
          <w:sz w:val="26"/>
        </w:rPr>
      </w:pPr>
    </w:p>
    <w:p w14:paraId="00CEF001" w14:textId="77777777" w:rsidR="00AC2C85" w:rsidRDefault="00AC2C85">
      <w:pPr>
        <w:pStyle w:val="Szvegtrzs"/>
        <w:rPr>
          <w:sz w:val="23"/>
        </w:rPr>
      </w:pPr>
    </w:p>
    <w:p w14:paraId="1DDA0A71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line="249" w:lineRule="auto"/>
        <w:ind w:left="132" w:right="406" w:firstLine="16"/>
        <w:rPr>
          <w:sz w:val="24"/>
        </w:rPr>
      </w:pPr>
      <w:r>
        <w:rPr>
          <w:color w:val="1C1E1F"/>
          <w:sz w:val="24"/>
        </w:rPr>
        <w:t>A Nyereményeket a Szervező és/vagy a Lebonyolító postai úton juttatja el az adott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nyertesnek a Játékos által az Értesítés visszaigazolásakor megadott magyarországi címére.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A Szervező és/vagy a Lebonyolító a Nyeremény kézbesítését egyszer kísérli meg, az adott</w:t>
      </w:r>
      <w:r>
        <w:rPr>
          <w:color w:val="1C1E1F"/>
          <w:spacing w:val="-58"/>
          <w:sz w:val="24"/>
        </w:rPr>
        <w:t xml:space="preserve"> </w:t>
      </w:r>
      <w:r>
        <w:rPr>
          <w:color w:val="1C1E1F"/>
          <w:sz w:val="24"/>
        </w:rPr>
        <w:t>sorsolástól/nyertes meghatározásától számított 60 naptári napon belül. A nyertes Játékos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köteles együttműködni annak érdekében, hogy a Nyeremény átvételére a Magyar Posta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érvényes Általános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Szerződési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Feltételeiben,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valamint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postáról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szóló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2012.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évi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CLIX.</w:t>
      </w:r>
    </w:p>
    <w:p w14:paraId="50CF4DBE" w14:textId="77777777" w:rsidR="00AC2C85" w:rsidRDefault="00000000">
      <w:pPr>
        <w:pStyle w:val="Szvegtrzs"/>
        <w:spacing w:line="249" w:lineRule="auto"/>
        <w:ind w:left="132" w:right="280"/>
      </w:pPr>
      <w:r>
        <w:rPr>
          <w:color w:val="1C1E1F"/>
        </w:rPr>
        <w:t>törvényben foglaltak szerint sor kerüljön. Ha ezen együttműködési kötelezettségének 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nyertes nem tesz eleget, és így a nyeremény átadása meghiúsul, úgy ezen körülmény a</w:t>
      </w:r>
      <w:r>
        <w:rPr>
          <w:color w:val="1C1E1F"/>
          <w:spacing w:val="1"/>
        </w:rPr>
        <w:t xml:space="preserve"> </w:t>
      </w:r>
      <w:r>
        <w:rPr>
          <w:color w:val="1C1E1F"/>
          <w:spacing w:val="-1"/>
        </w:rPr>
        <w:t>Szervező,</w:t>
      </w:r>
      <w:r>
        <w:rPr>
          <w:color w:val="1C1E1F"/>
          <w:spacing w:val="-7"/>
        </w:rPr>
        <w:t xml:space="preserve"> </w:t>
      </w:r>
      <w:r>
        <w:rPr>
          <w:color w:val="1C1E1F"/>
          <w:spacing w:val="-1"/>
        </w:rPr>
        <w:t>illetve</w:t>
      </w:r>
      <w:r>
        <w:rPr>
          <w:color w:val="1C1E1F"/>
          <w:spacing w:val="-5"/>
        </w:rPr>
        <w:t xml:space="preserve"> </w:t>
      </w:r>
      <w:r>
        <w:rPr>
          <w:color w:val="1C1E1F"/>
          <w:spacing w:val="-1"/>
        </w:rPr>
        <w:t>Lebonyolító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terhére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értékelhető.</w:t>
      </w:r>
      <w:r>
        <w:rPr>
          <w:color w:val="1C1E1F"/>
          <w:spacing w:val="-1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Szervező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Nyeremény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átvételére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újabb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lehetőséget nem tud biztosítani.</w:t>
      </w:r>
    </w:p>
    <w:p w14:paraId="3BE65C4F" w14:textId="77777777" w:rsidR="00AC2C85" w:rsidRDefault="00AC2C85">
      <w:pPr>
        <w:pStyle w:val="Szvegtrzs"/>
        <w:rPr>
          <w:sz w:val="26"/>
        </w:rPr>
      </w:pPr>
    </w:p>
    <w:p w14:paraId="0F70229C" w14:textId="77777777" w:rsidR="00AC2C85" w:rsidRDefault="00AC2C85">
      <w:pPr>
        <w:pStyle w:val="Szvegtrzs"/>
        <w:spacing w:before="3"/>
        <w:rPr>
          <w:sz w:val="21"/>
        </w:rPr>
      </w:pPr>
    </w:p>
    <w:p w14:paraId="5BEC8154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9" w:lineRule="auto"/>
        <w:ind w:right="529" w:firstLine="0"/>
        <w:rPr>
          <w:sz w:val="24"/>
        </w:rPr>
      </w:pPr>
      <w:r>
        <w:rPr>
          <w:color w:val="1C1E1F"/>
          <w:sz w:val="24"/>
        </w:rPr>
        <w:t>Szervező kizárja az adott Játékból azt a Pályázatot, amelyre nézve az azt beküldő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Játékos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részére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Nyereményt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azért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lehet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kézbesíteni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vagy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átadni,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mert 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Pályázatán</w:t>
      </w:r>
    </w:p>
    <w:p w14:paraId="1B2A585F" w14:textId="77777777" w:rsidR="00AC2C85" w:rsidRDefault="00000000">
      <w:pPr>
        <w:pStyle w:val="Szvegtrzs"/>
        <w:spacing w:line="247" w:lineRule="auto"/>
        <w:ind w:left="149"/>
      </w:pPr>
      <w:r>
        <w:rPr>
          <w:color w:val="1C1E1F"/>
        </w:rPr>
        <w:t>vagy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Értesítés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visszaigazolásában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feltüntetett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valósak,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hiányosak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tévesek,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vagy 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Pályázatot beküldő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Játékos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egyéb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okból nem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felel meg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jelen</w:t>
      </w:r>
    </w:p>
    <w:p w14:paraId="428CFAB8" w14:textId="77777777" w:rsidR="00AC2C85" w:rsidRDefault="00000000">
      <w:pPr>
        <w:pStyle w:val="Szvegtrzs"/>
        <w:spacing w:before="2"/>
        <w:ind w:left="149"/>
      </w:pPr>
      <w:r>
        <w:rPr>
          <w:color w:val="1C1E1F"/>
          <w:spacing w:val="-1"/>
        </w:rPr>
        <w:t>Játékszabályzatban</w:t>
      </w:r>
      <w:r>
        <w:rPr>
          <w:color w:val="1C1E1F"/>
          <w:spacing w:val="-11"/>
        </w:rPr>
        <w:t xml:space="preserve"> </w:t>
      </w:r>
      <w:r>
        <w:rPr>
          <w:color w:val="1C1E1F"/>
        </w:rPr>
        <w:t>írt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személyi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feltételeknek.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Játékos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téves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adatszolgáltatásából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eredően</w:t>
      </w:r>
    </w:p>
    <w:p w14:paraId="357B4640" w14:textId="77777777" w:rsidR="00AC2C85" w:rsidRDefault="00AC2C85">
      <w:pPr>
        <w:sectPr w:rsidR="00AC2C85">
          <w:pgSz w:w="11930" w:h="16850"/>
          <w:pgMar w:top="1600" w:right="1400" w:bottom="280" w:left="1320" w:header="708" w:footer="708" w:gutter="0"/>
          <w:cols w:space="708"/>
        </w:sectPr>
      </w:pPr>
    </w:p>
    <w:p w14:paraId="5542E42F" w14:textId="77777777" w:rsidR="00AC2C85" w:rsidRDefault="00000000">
      <w:pPr>
        <w:pStyle w:val="Szvegtrzs"/>
        <w:spacing w:before="79"/>
        <w:ind w:left="149"/>
      </w:pPr>
      <w:r>
        <w:rPr>
          <w:color w:val="1C1E1F"/>
        </w:rPr>
        <w:lastRenderedPageBreak/>
        <w:t>a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Szervezőt,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Lebonyolítót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semmilyen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felelősség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terheli.</w:t>
      </w:r>
    </w:p>
    <w:p w14:paraId="0238BE3D" w14:textId="77777777" w:rsidR="00AC2C85" w:rsidRDefault="00AC2C85">
      <w:pPr>
        <w:pStyle w:val="Szvegtrzs"/>
        <w:rPr>
          <w:sz w:val="26"/>
        </w:rPr>
      </w:pPr>
    </w:p>
    <w:p w14:paraId="55E6D17F" w14:textId="77777777" w:rsidR="00AC2C85" w:rsidRDefault="00AC2C85">
      <w:pPr>
        <w:pStyle w:val="Szvegtrzs"/>
        <w:spacing w:before="4"/>
      </w:pPr>
    </w:p>
    <w:p w14:paraId="12FFDCD8" w14:textId="77777777" w:rsidR="00AC2C85" w:rsidRDefault="00000000">
      <w:pPr>
        <w:pStyle w:val="Cmsor1"/>
        <w:numPr>
          <w:ilvl w:val="0"/>
          <w:numId w:val="4"/>
        </w:numPr>
        <w:tabs>
          <w:tab w:val="left" w:pos="375"/>
        </w:tabs>
        <w:ind w:left="374" w:hanging="229"/>
      </w:pPr>
      <w:r>
        <w:rPr>
          <w:color w:val="1C1E1F"/>
          <w:spacing w:val="-1"/>
        </w:rPr>
        <w:t>Adózás,</w:t>
      </w:r>
      <w:r>
        <w:rPr>
          <w:color w:val="1C1E1F"/>
          <w:spacing w:val="-13"/>
        </w:rPr>
        <w:t xml:space="preserve"> </w:t>
      </w:r>
      <w:r>
        <w:rPr>
          <w:color w:val="1C1E1F"/>
          <w:spacing w:val="-1"/>
        </w:rPr>
        <w:t>költségek</w:t>
      </w:r>
    </w:p>
    <w:p w14:paraId="7CC7FD91" w14:textId="77777777" w:rsidR="00AC2C85" w:rsidRDefault="00AC2C85">
      <w:pPr>
        <w:pStyle w:val="Szvegtrzs"/>
        <w:rPr>
          <w:b/>
          <w:sz w:val="26"/>
        </w:rPr>
      </w:pPr>
    </w:p>
    <w:p w14:paraId="1F579F3C" w14:textId="77777777" w:rsidR="00AC2C85" w:rsidRDefault="00AC2C85">
      <w:pPr>
        <w:pStyle w:val="Szvegtrzs"/>
        <w:spacing w:before="1"/>
        <w:rPr>
          <w:b/>
          <w:sz w:val="21"/>
        </w:rPr>
      </w:pPr>
    </w:p>
    <w:p w14:paraId="7F848880" w14:textId="77777777" w:rsidR="00AC2C85" w:rsidRDefault="00000000">
      <w:pPr>
        <w:pStyle w:val="Szvegtrzs"/>
        <w:spacing w:before="1" w:line="249" w:lineRule="auto"/>
        <w:ind w:left="149" w:right="989"/>
      </w:pPr>
      <w:r>
        <w:rPr>
          <w:color w:val="1C1E1F"/>
        </w:rPr>
        <w:t>A Nyereményekhez tartozó esetleges nyereményadó-fizetési kötelezettséget 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Szervező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viseli.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Szervezőt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Nyeremények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fentiek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szerinti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átadásán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adóvonzatuk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kiegyenlítésén</w:t>
      </w:r>
    </w:p>
    <w:p w14:paraId="1A759030" w14:textId="77777777" w:rsidR="00AC2C85" w:rsidRDefault="00000000">
      <w:pPr>
        <w:pStyle w:val="Szvegtrzs"/>
        <w:spacing w:line="247" w:lineRule="auto"/>
        <w:ind w:left="149" w:right="302"/>
      </w:pPr>
      <w:r>
        <w:rPr>
          <w:color w:val="1C1E1F"/>
          <w:spacing w:val="-1"/>
        </w:rPr>
        <w:t>kívül</w:t>
      </w:r>
      <w:r>
        <w:rPr>
          <w:color w:val="1C1E1F"/>
          <w:spacing w:val="-6"/>
        </w:rPr>
        <w:t xml:space="preserve"> </w:t>
      </w:r>
      <w:r>
        <w:rPr>
          <w:color w:val="1C1E1F"/>
          <w:spacing w:val="-1"/>
        </w:rPr>
        <w:t>további</w:t>
      </w:r>
      <w:r>
        <w:rPr>
          <w:color w:val="1C1E1F"/>
          <w:spacing w:val="-4"/>
        </w:rPr>
        <w:t xml:space="preserve"> </w:t>
      </w:r>
      <w:r>
        <w:rPr>
          <w:color w:val="1C1E1F"/>
          <w:spacing w:val="-1"/>
        </w:rPr>
        <w:t>kötelezettség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terheli.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Játék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lebonyolításával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járó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költségeket,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valamint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 Nyeremények kézbesítésével járó postaköltséget a Szervező viseli. Egyéb esetlegesen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felmerülő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költségek 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Játékost terhelik.</w:t>
      </w:r>
    </w:p>
    <w:p w14:paraId="2B293451" w14:textId="77777777" w:rsidR="00AC2C85" w:rsidRDefault="00000000">
      <w:pPr>
        <w:pStyle w:val="Cmsor1"/>
        <w:numPr>
          <w:ilvl w:val="0"/>
          <w:numId w:val="4"/>
        </w:numPr>
        <w:tabs>
          <w:tab w:val="left" w:pos="375"/>
        </w:tabs>
        <w:spacing w:line="275" w:lineRule="exact"/>
        <w:ind w:left="374" w:hanging="229"/>
      </w:pPr>
      <w:r>
        <w:rPr>
          <w:color w:val="1C1E1F"/>
        </w:rPr>
        <w:t>Adatvédelem</w:t>
      </w:r>
    </w:p>
    <w:p w14:paraId="66C8C7B6" w14:textId="77777777" w:rsidR="00AC2C85" w:rsidRDefault="00AC2C85">
      <w:pPr>
        <w:pStyle w:val="Szvegtrzs"/>
        <w:rPr>
          <w:b/>
          <w:sz w:val="26"/>
        </w:rPr>
      </w:pPr>
    </w:p>
    <w:p w14:paraId="3FA28B7A" w14:textId="77777777" w:rsidR="00AC2C85" w:rsidRDefault="00AC2C85">
      <w:pPr>
        <w:pStyle w:val="Szvegtrzs"/>
        <w:spacing w:before="3"/>
        <w:rPr>
          <w:b/>
          <w:sz w:val="21"/>
        </w:rPr>
      </w:pPr>
    </w:p>
    <w:p w14:paraId="59CD928C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2"/>
        </w:tabs>
        <w:spacing w:line="249" w:lineRule="auto"/>
        <w:ind w:right="643" w:firstLine="14"/>
        <w:rPr>
          <w:sz w:val="24"/>
        </w:rPr>
      </w:pPr>
      <w:r>
        <w:rPr>
          <w:color w:val="1C1E1F"/>
          <w:spacing w:val="-1"/>
          <w:sz w:val="24"/>
        </w:rPr>
        <w:t>A</w:t>
      </w:r>
      <w:r>
        <w:rPr>
          <w:color w:val="1C1E1F"/>
          <w:spacing w:val="-15"/>
          <w:sz w:val="24"/>
        </w:rPr>
        <w:t xml:space="preserve"> </w:t>
      </w:r>
      <w:r>
        <w:rPr>
          <w:color w:val="1C1E1F"/>
          <w:spacing w:val="-1"/>
          <w:sz w:val="24"/>
        </w:rPr>
        <w:t>jelen</w:t>
      </w:r>
      <w:r>
        <w:rPr>
          <w:color w:val="1C1E1F"/>
          <w:spacing w:val="-10"/>
          <w:sz w:val="24"/>
        </w:rPr>
        <w:t xml:space="preserve"> </w:t>
      </w:r>
      <w:r>
        <w:rPr>
          <w:color w:val="1C1E1F"/>
          <w:spacing w:val="-1"/>
          <w:sz w:val="24"/>
        </w:rPr>
        <w:t>Játékban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történő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részvétel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kapcsolatos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adatszolgáltatás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önkéntes.</w:t>
      </w:r>
      <w:r>
        <w:rPr>
          <w:color w:val="1C1E1F"/>
          <w:spacing w:val="-14"/>
          <w:sz w:val="24"/>
        </w:rPr>
        <w:t xml:space="preserve"> </w:t>
      </w:r>
      <w:r>
        <w:rPr>
          <w:color w:val="1C1E1F"/>
          <w:sz w:val="24"/>
        </w:rPr>
        <w:t>Azok,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akik a Játékban részt vesznek, tudomásul veszik és kifejezetten hozzájárulnak ahhoz,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hogy:</w:t>
      </w:r>
    </w:p>
    <w:p w14:paraId="3E7BECC9" w14:textId="77777777" w:rsidR="00AC2C85" w:rsidRDefault="00AC2C85">
      <w:pPr>
        <w:pStyle w:val="Szvegtrzs"/>
        <w:rPr>
          <w:sz w:val="26"/>
        </w:rPr>
      </w:pPr>
    </w:p>
    <w:p w14:paraId="3337B263" w14:textId="77777777" w:rsidR="00AC2C85" w:rsidRDefault="00AC2C85">
      <w:pPr>
        <w:pStyle w:val="Szvegtrzs"/>
        <w:spacing w:before="10"/>
        <w:rPr>
          <w:sz w:val="22"/>
        </w:rPr>
      </w:pPr>
    </w:p>
    <w:p w14:paraId="7AC351DC" w14:textId="77777777" w:rsidR="00AC2C85" w:rsidRDefault="00000000">
      <w:pPr>
        <w:pStyle w:val="Listaszerbekezds"/>
        <w:numPr>
          <w:ilvl w:val="2"/>
          <w:numId w:val="4"/>
        </w:numPr>
        <w:tabs>
          <w:tab w:val="left" w:pos="752"/>
        </w:tabs>
        <w:spacing w:line="247" w:lineRule="auto"/>
        <w:ind w:right="750" w:firstLine="14"/>
        <w:rPr>
          <w:sz w:val="24"/>
        </w:rPr>
      </w:pPr>
      <w:r>
        <w:rPr>
          <w:color w:val="1C1E1F"/>
          <w:sz w:val="24"/>
        </w:rPr>
        <w:t>A Szervező, és a Lebonyolító, mint adatfeldolgozó és adatkezelő a személyes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adataikat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(teljes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név,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e-mail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cím,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ID,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nyertesség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esetén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lakcím,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telefonszám)</w:t>
      </w:r>
    </w:p>
    <w:p w14:paraId="32285338" w14:textId="77777777" w:rsidR="00AC2C85" w:rsidRDefault="00000000">
      <w:pPr>
        <w:pStyle w:val="Szvegtrzs"/>
        <w:spacing w:before="3" w:line="249" w:lineRule="auto"/>
        <w:ind w:left="149"/>
      </w:pPr>
      <w:r>
        <w:rPr>
          <w:color w:val="1C1E1F"/>
        </w:rPr>
        <w:t>kizárólag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adott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Játékkal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összefüggésben,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adott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Játék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időtartama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alatt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kapcsolattartás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adminisztráció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céljából kezelje, illetve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feldolgozza;</w:t>
      </w:r>
    </w:p>
    <w:p w14:paraId="500D4D34" w14:textId="77777777" w:rsidR="00AC2C85" w:rsidRDefault="00AC2C85">
      <w:pPr>
        <w:pStyle w:val="Szvegtrzs"/>
        <w:rPr>
          <w:sz w:val="26"/>
        </w:rPr>
      </w:pPr>
    </w:p>
    <w:p w14:paraId="2957B722" w14:textId="77777777" w:rsidR="00AC2C85" w:rsidRDefault="00AC2C85">
      <w:pPr>
        <w:pStyle w:val="Szvegtrzs"/>
        <w:spacing w:before="9"/>
        <w:rPr>
          <w:sz w:val="22"/>
        </w:rPr>
      </w:pPr>
    </w:p>
    <w:p w14:paraId="251954C4" w14:textId="77777777" w:rsidR="00AC2C85" w:rsidRDefault="00000000">
      <w:pPr>
        <w:pStyle w:val="Listaszerbekezds"/>
        <w:numPr>
          <w:ilvl w:val="2"/>
          <w:numId w:val="4"/>
        </w:numPr>
        <w:tabs>
          <w:tab w:val="left" w:pos="764"/>
        </w:tabs>
        <w:spacing w:line="252" w:lineRule="auto"/>
        <w:ind w:right="1027" w:firstLine="14"/>
        <w:rPr>
          <w:sz w:val="24"/>
        </w:rPr>
      </w:pPr>
      <w:r>
        <w:rPr>
          <w:color w:val="1C1E1F"/>
          <w:sz w:val="24"/>
        </w:rPr>
        <w:t>nyertesség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esetén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nevüket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Lebonyolító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minden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további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feltétel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ellenérték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nélkül, kizárólag az adott Játékkal kapcsolatosan a Facebook Rajongói oldalon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nyilvánosságra</w:t>
      </w:r>
      <w:r>
        <w:rPr>
          <w:color w:val="1C1E1F"/>
          <w:spacing w:val="39"/>
          <w:sz w:val="24"/>
        </w:rPr>
        <w:t xml:space="preserve"> </w:t>
      </w:r>
      <w:r>
        <w:rPr>
          <w:color w:val="1C1E1F"/>
          <w:sz w:val="24"/>
        </w:rPr>
        <w:t>hozza;</w:t>
      </w:r>
    </w:p>
    <w:p w14:paraId="57D5ACA2" w14:textId="77777777" w:rsidR="00AC2C85" w:rsidRDefault="00AC2C85">
      <w:pPr>
        <w:pStyle w:val="Szvegtrzs"/>
        <w:rPr>
          <w:sz w:val="26"/>
        </w:rPr>
      </w:pPr>
    </w:p>
    <w:p w14:paraId="3B4C9CFE" w14:textId="77777777" w:rsidR="00AC2C85" w:rsidRDefault="00AC2C85">
      <w:pPr>
        <w:pStyle w:val="Szvegtrzs"/>
        <w:rPr>
          <w:sz w:val="22"/>
        </w:rPr>
      </w:pPr>
    </w:p>
    <w:p w14:paraId="052F8376" w14:textId="77777777" w:rsidR="00AC2C85" w:rsidRDefault="00000000">
      <w:pPr>
        <w:pStyle w:val="Listaszerbekezds"/>
        <w:numPr>
          <w:ilvl w:val="2"/>
          <w:numId w:val="4"/>
        </w:numPr>
        <w:tabs>
          <w:tab w:val="left" w:pos="764"/>
        </w:tabs>
        <w:spacing w:line="244" w:lineRule="auto"/>
        <w:ind w:right="1153" w:firstLine="14"/>
        <w:rPr>
          <w:sz w:val="24"/>
        </w:rPr>
      </w:pPr>
      <w:r>
        <w:rPr>
          <w:color w:val="1C1E1F"/>
          <w:sz w:val="24"/>
        </w:rPr>
        <w:t>részvételükkel</w:t>
      </w:r>
      <w:r>
        <w:rPr>
          <w:color w:val="1C1E1F"/>
          <w:spacing w:val="-9"/>
          <w:sz w:val="24"/>
        </w:rPr>
        <w:t xml:space="preserve"> </w:t>
      </w:r>
      <w:r>
        <w:rPr>
          <w:color w:val="1C1E1F"/>
          <w:sz w:val="24"/>
        </w:rPr>
        <w:t>minden</w:t>
      </w:r>
      <w:r>
        <w:rPr>
          <w:color w:val="1C1E1F"/>
          <w:spacing w:val="-9"/>
          <w:sz w:val="24"/>
        </w:rPr>
        <w:t xml:space="preserve"> </w:t>
      </w:r>
      <w:r>
        <w:rPr>
          <w:color w:val="1C1E1F"/>
          <w:sz w:val="24"/>
        </w:rPr>
        <w:t>tekintetben,</w:t>
      </w:r>
      <w:r>
        <w:rPr>
          <w:color w:val="1C1E1F"/>
          <w:spacing w:val="-10"/>
          <w:sz w:val="24"/>
        </w:rPr>
        <w:t xml:space="preserve"> </w:t>
      </w:r>
      <w:r>
        <w:rPr>
          <w:color w:val="1C1E1F"/>
          <w:sz w:val="24"/>
        </w:rPr>
        <w:t>kifejezetten</w:t>
      </w:r>
      <w:r>
        <w:rPr>
          <w:color w:val="1C1E1F"/>
          <w:spacing w:val="-9"/>
          <w:sz w:val="24"/>
        </w:rPr>
        <w:t xml:space="preserve"> </w:t>
      </w:r>
      <w:r>
        <w:rPr>
          <w:color w:val="1C1E1F"/>
          <w:sz w:val="24"/>
        </w:rPr>
        <w:t>elfogadják</w:t>
      </w:r>
      <w:r>
        <w:rPr>
          <w:color w:val="1C1E1F"/>
          <w:spacing w:val="-10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0"/>
          <w:sz w:val="24"/>
        </w:rPr>
        <w:t xml:space="preserve"> </w:t>
      </w:r>
      <w:r>
        <w:rPr>
          <w:color w:val="1C1E1F"/>
          <w:sz w:val="24"/>
        </w:rPr>
        <w:t>Játékszabályzat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minden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rendelkezését.</w:t>
      </w:r>
    </w:p>
    <w:p w14:paraId="0AD2E86A" w14:textId="77777777" w:rsidR="00AC2C85" w:rsidRDefault="00AC2C85">
      <w:pPr>
        <w:pStyle w:val="Szvegtrzs"/>
        <w:rPr>
          <w:sz w:val="26"/>
        </w:rPr>
      </w:pPr>
    </w:p>
    <w:p w14:paraId="582AD3DE" w14:textId="77777777" w:rsidR="00AC2C85" w:rsidRDefault="00AC2C85">
      <w:pPr>
        <w:pStyle w:val="Szvegtrzs"/>
        <w:spacing w:before="10"/>
        <w:rPr>
          <w:sz w:val="22"/>
        </w:rPr>
      </w:pPr>
    </w:p>
    <w:p w14:paraId="7E0ECFAD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2"/>
        </w:tabs>
        <w:spacing w:line="252" w:lineRule="auto"/>
        <w:ind w:right="1038" w:firstLine="14"/>
        <w:rPr>
          <w:sz w:val="24"/>
        </w:rPr>
      </w:pPr>
      <w:r>
        <w:rPr>
          <w:color w:val="1C1E1F"/>
          <w:sz w:val="24"/>
        </w:rPr>
        <w:t xml:space="preserve">A megadott adatok kezelője és feldolgozója a Lebonyolító </w:t>
      </w:r>
      <w:proofErr w:type="spellStart"/>
      <w:r>
        <w:rPr>
          <w:color w:val="1C1E1F"/>
          <w:sz w:val="24"/>
        </w:rPr>
        <w:t>Positive</w:t>
      </w:r>
      <w:proofErr w:type="spellEnd"/>
      <w:r>
        <w:rPr>
          <w:color w:val="1C1E1F"/>
          <w:sz w:val="24"/>
        </w:rPr>
        <w:t xml:space="preserve"> </w:t>
      </w:r>
      <w:proofErr w:type="spellStart"/>
      <w:r>
        <w:rPr>
          <w:color w:val="1C1E1F"/>
          <w:sz w:val="24"/>
        </w:rPr>
        <w:t>by</w:t>
      </w:r>
      <w:proofErr w:type="spellEnd"/>
      <w:r>
        <w:rPr>
          <w:color w:val="1C1E1F"/>
          <w:sz w:val="24"/>
        </w:rPr>
        <w:t xml:space="preserve"> Hinora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pacing w:val="-1"/>
          <w:sz w:val="24"/>
        </w:rPr>
        <w:t>Group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pacing w:val="-1"/>
          <w:sz w:val="24"/>
        </w:rPr>
        <w:t>Kft.,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pacing w:val="-1"/>
          <w:sz w:val="24"/>
        </w:rPr>
        <w:t>valamint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Szervező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IN-MANAGEMENT</w:t>
      </w:r>
      <w:r>
        <w:rPr>
          <w:color w:val="1C1E1F"/>
          <w:spacing w:val="-10"/>
          <w:sz w:val="24"/>
        </w:rPr>
        <w:t xml:space="preserve"> </w:t>
      </w:r>
      <w:r>
        <w:rPr>
          <w:color w:val="1C1E1F"/>
          <w:sz w:val="24"/>
        </w:rPr>
        <w:t>Kft.</w:t>
      </w:r>
      <w:r>
        <w:rPr>
          <w:color w:val="1C1E1F"/>
          <w:spacing w:val="-1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4"/>
          <w:sz w:val="24"/>
        </w:rPr>
        <w:t xml:space="preserve"> </w:t>
      </w:r>
      <w:r>
        <w:rPr>
          <w:color w:val="1C1E1F"/>
          <w:sz w:val="24"/>
        </w:rPr>
        <w:t>Lebonyolító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Játékos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által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rendelkezésre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bocsátott adatokat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30 naptári napig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tárolja.</w:t>
      </w:r>
    </w:p>
    <w:p w14:paraId="19420C7F" w14:textId="77777777" w:rsidR="00AC2C85" w:rsidRDefault="00AC2C85">
      <w:pPr>
        <w:pStyle w:val="Szvegtrzs"/>
        <w:rPr>
          <w:sz w:val="26"/>
        </w:rPr>
      </w:pPr>
    </w:p>
    <w:p w14:paraId="15E6264D" w14:textId="77777777" w:rsidR="00AC2C85" w:rsidRDefault="00AC2C85">
      <w:pPr>
        <w:pStyle w:val="Szvegtrzs"/>
        <w:spacing w:before="8"/>
        <w:rPr>
          <w:sz w:val="22"/>
        </w:rPr>
      </w:pPr>
    </w:p>
    <w:p w14:paraId="39581A5C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2"/>
        </w:tabs>
        <w:spacing w:line="247" w:lineRule="auto"/>
        <w:ind w:left="132" w:right="898" w:firstLine="31"/>
        <w:rPr>
          <w:sz w:val="24"/>
        </w:rPr>
      </w:pPr>
      <w:r>
        <w:rPr>
          <w:color w:val="1C1E1F"/>
          <w:sz w:val="24"/>
        </w:rPr>
        <w:t>Az adatkezelő szavatolja, hogy az adatkezelés mindenben a hatályos jogszabályi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rendelkezések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– így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különösen az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információs önrendelkezési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jogról és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</w:t>
      </w:r>
    </w:p>
    <w:p w14:paraId="03F812B8" w14:textId="77777777" w:rsidR="00AC2C85" w:rsidRDefault="00000000">
      <w:pPr>
        <w:pStyle w:val="Szvegtrzs"/>
        <w:spacing w:before="2"/>
        <w:ind w:left="132"/>
      </w:pPr>
      <w:r>
        <w:rPr>
          <w:color w:val="1C1E1F"/>
        </w:rPr>
        <w:t>információszabadságról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szóló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2011.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évi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CXII.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törvény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rendelkezéseinek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–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megtartásával</w:t>
      </w:r>
    </w:p>
    <w:p w14:paraId="5EF2C168" w14:textId="77777777" w:rsidR="00AC2C85" w:rsidRDefault="00000000">
      <w:pPr>
        <w:pStyle w:val="Szvegtrzs"/>
        <w:spacing w:before="10" w:line="247" w:lineRule="auto"/>
        <w:ind w:left="132" w:right="407"/>
      </w:pPr>
      <w:r>
        <w:rPr>
          <w:color w:val="1C1E1F"/>
        </w:rPr>
        <w:t>történik. Az adatkezelő bármikor lehetőséget biztosít a Játékosnak arra, hogy tájékoztatást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kérjen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adatai kezeléséről,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kérje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azok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törlését,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zárolását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helyesbítését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</w:p>
    <w:p w14:paraId="21F2A533" w14:textId="77777777" w:rsidR="00AC2C85" w:rsidRDefault="00000000">
      <w:pPr>
        <w:pStyle w:val="Szvegtrzs"/>
        <w:spacing w:before="5" w:line="247" w:lineRule="auto"/>
        <w:ind w:left="132"/>
      </w:pPr>
      <w:r>
        <w:rPr>
          <w:color w:val="1C1E1F"/>
        </w:rPr>
        <w:t xml:space="preserve">alábbi </w:t>
      </w:r>
      <w:hyperlink r:id="rId6">
        <w:r>
          <w:rPr>
            <w:color w:val="375796"/>
          </w:rPr>
          <w:t xml:space="preserve">info@positive.hu </w:t>
        </w:r>
      </w:hyperlink>
      <w:r>
        <w:rPr>
          <w:color w:val="1C1E1F"/>
        </w:rPr>
        <w:t>e-mail címen. Ezen kívül a Játékost megilleti a személyes adatai</w:t>
      </w:r>
      <w:r>
        <w:rPr>
          <w:color w:val="1C1E1F"/>
          <w:spacing w:val="1"/>
        </w:rPr>
        <w:t xml:space="preserve"> </w:t>
      </w:r>
      <w:r>
        <w:rPr>
          <w:color w:val="1C1E1F"/>
          <w:spacing w:val="-1"/>
        </w:rPr>
        <w:t>kezelése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elleni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tiltakozás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joga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is.</w:t>
      </w:r>
      <w:r>
        <w:rPr>
          <w:color w:val="1C1E1F"/>
          <w:spacing w:val="-15"/>
        </w:rPr>
        <w:t xml:space="preserve"> </w:t>
      </w:r>
      <w:r>
        <w:rPr>
          <w:color w:val="1C1E1F"/>
        </w:rPr>
        <w:t>Amennyiben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tiltakozása alapján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Szervező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által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meghozott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döntéssel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ért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egyet, úgy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Játékos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bírósághoz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fordulhat.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Játékos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adatkezeléssel</w:t>
      </w:r>
    </w:p>
    <w:p w14:paraId="74B85703" w14:textId="77777777" w:rsidR="00AC2C85" w:rsidRDefault="00AC2C85">
      <w:pPr>
        <w:spacing w:line="247" w:lineRule="auto"/>
        <w:sectPr w:rsidR="00AC2C85">
          <w:pgSz w:w="11930" w:h="16850"/>
          <w:pgMar w:top="1340" w:right="1400" w:bottom="280" w:left="1320" w:header="708" w:footer="708" w:gutter="0"/>
          <w:cols w:space="708"/>
        </w:sectPr>
      </w:pPr>
    </w:p>
    <w:p w14:paraId="5EEF04DA" w14:textId="77777777" w:rsidR="00AC2C85" w:rsidRDefault="00000000">
      <w:pPr>
        <w:pStyle w:val="Szvegtrzs"/>
        <w:spacing w:before="79" w:line="247" w:lineRule="auto"/>
        <w:ind w:left="132"/>
      </w:pPr>
      <w:r>
        <w:rPr>
          <w:color w:val="1C1E1F"/>
        </w:rPr>
        <w:lastRenderedPageBreak/>
        <w:t>összefüggő panaszok, illetve jogainak megsértése esetén jogosult továbbá a Nemzeti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Adatvédelmi</w:t>
      </w:r>
      <w:r>
        <w:rPr>
          <w:color w:val="1C1E1F"/>
          <w:spacing w:val="-10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Információszabadság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Hatóság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vizsgálatát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kezdeményezni,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10"/>
        </w:rPr>
        <w:t xml:space="preserve"> </w:t>
      </w:r>
      <w:r>
        <w:rPr>
          <w:color w:val="1C1E1F"/>
        </w:rPr>
        <w:t>jogosult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bírósághoz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fordulni.</w:t>
      </w:r>
    </w:p>
    <w:p w14:paraId="1299F54B" w14:textId="77777777" w:rsidR="00AC2C85" w:rsidRDefault="00AC2C85">
      <w:pPr>
        <w:pStyle w:val="Szvegtrzs"/>
        <w:rPr>
          <w:sz w:val="26"/>
        </w:rPr>
      </w:pPr>
    </w:p>
    <w:p w14:paraId="3763E669" w14:textId="77777777" w:rsidR="00AC2C85" w:rsidRDefault="00AC2C85">
      <w:pPr>
        <w:pStyle w:val="Szvegtrzs"/>
        <w:spacing w:before="9"/>
        <w:rPr>
          <w:sz w:val="22"/>
        </w:rPr>
      </w:pPr>
    </w:p>
    <w:p w14:paraId="0E8B0B69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601"/>
        </w:tabs>
        <w:spacing w:line="252" w:lineRule="auto"/>
        <w:ind w:right="1743" w:firstLine="14"/>
        <w:jc w:val="both"/>
        <w:rPr>
          <w:sz w:val="24"/>
        </w:rPr>
      </w:pPr>
      <w:r>
        <w:rPr>
          <w:color w:val="1C1E1F"/>
          <w:sz w:val="24"/>
        </w:rPr>
        <w:t>A Játékos tudomásul veszi, hogy a Játékból való kizáráshoz vezet, ha a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Játék lebonyolításához szükséges adatok törlését a nyeremény átadása előtt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kérelmezi.</w:t>
      </w:r>
    </w:p>
    <w:p w14:paraId="074176A4" w14:textId="77777777" w:rsidR="00AC2C85" w:rsidRDefault="00AC2C85">
      <w:pPr>
        <w:pStyle w:val="Szvegtrzs"/>
        <w:rPr>
          <w:sz w:val="26"/>
        </w:rPr>
      </w:pPr>
    </w:p>
    <w:p w14:paraId="75712D98" w14:textId="77777777" w:rsidR="00AC2C85" w:rsidRDefault="00AC2C85">
      <w:pPr>
        <w:pStyle w:val="Szvegtrzs"/>
        <w:spacing w:before="2"/>
        <w:rPr>
          <w:sz w:val="23"/>
        </w:rPr>
      </w:pPr>
    </w:p>
    <w:p w14:paraId="11EF0D05" w14:textId="77777777" w:rsidR="00AC2C85" w:rsidRDefault="00000000">
      <w:pPr>
        <w:pStyle w:val="Cmsor1"/>
        <w:numPr>
          <w:ilvl w:val="0"/>
          <w:numId w:val="4"/>
        </w:numPr>
        <w:tabs>
          <w:tab w:val="left" w:pos="385"/>
        </w:tabs>
        <w:spacing w:before="1"/>
        <w:ind w:left="384" w:hanging="239"/>
        <w:jc w:val="both"/>
      </w:pPr>
      <w:r>
        <w:rPr>
          <w:color w:val="1C1E1F"/>
          <w:spacing w:val="-3"/>
        </w:rPr>
        <w:t>Vegyes</w:t>
      </w:r>
      <w:r>
        <w:rPr>
          <w:color w:val="1C1E1F"/>
          <w:spacing w:val="-11"/>
        </w:rPr>
        <w:t xml:space="preserve"> </w:t>
      </w:r>
      <w:r>
        <w:rPr>
          <w:color w:val="1C1E1F"/>
          <w:spacing w:val="-3"/>
        </w:rPr>
        <w:t>rendelkezések</w:t>
      </w:r>
    </w:p>
    <w:p w14:paraId="1AD32267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before="9" w:line="247" w:lineRule="auto"/>
        <w:ind w:right="1803" w:firstLine="0"/>
        <w:jc w:val="both"/>
        <w:rPr>
          <w:sz w:val="24"/>
        </w:rPr>
      </w:pPr>
      <w:r>
        <w:rPr>
          <w:color w:val="1C1E1F"/>
          <w:sz w:val="24"/>
        </w:rPr>
        <w:t>A</w:t>
      </w:r>
      <w:r>
        <w:rPr>
          <w:color w:val="1C1E1F"/>
          <w:spacing w:val="-13"/>
          <w:sz w:val="24"/>
        </w:rPr>
        <w:t xml:space="preserve"> </w:t>
      </w:r>
      <w:r>
        <w:rPr>
          <w:color w:val="1C1E1F"/>
          <w:sz w:val="24"/>
        </w:rPr>
        <w:t>Játékosok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Játékban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való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részvétellel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magukra nézve automatikusan</w:t>
      </w:r>
      <w:r>
        <w:rPr>
          <w:color w:val="1C1E1F"/>
          <w:spacing w:val="-58"/>
          <w:sz w:val="24"/>
        </w:rPr>
        <w:t xml:space="preserve"> </w:t>
      </w:r>
      <w:r>
        <w:rPr>
          <w:color w:val="1C1E1F"/>
          <w:sz w:val="24"/>
        </w:rPr>
        <w:t>kötelezőnek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fogadják el jelen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Szabályzat rendelkezéseit.</w:t>
      </w:r>
    </w:p>
    <w:p w14:paraId="30DB9BFD" w14:textId="77777777" w:rsidR="00AC2C85" w:rsidRDefault="00AC2C85">
      <w:pPr>
        <w:pStyle w:val="Szvegtrzs"/>
        <w:rPr>
          <w:sz w:val="26"/>
        </w:rPr>
      </w:pPr>
    </w:p>
    <w:p w14:paraId="73FC1931" w14:textId="77777777" w:rsidR="00AC2C85" w:rsidRDefault="00AC2C85">
      <w:pPr>
        <w:pStyle w:val="Szvegtrzs"/>
        <w:spacing w:before="11"/>
        <w:rPr>
          <w:sz w:val="22"/>
        </w:rPr>
      </w:pPr>
    </w:p>
    <w:p w14:paraId="295F564D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58"/>
        </w:tabs>
        <w:spacing w:line="247" w:lineRule="auto"/>
        <w:ind w:right="540" w:firstLine="0"/>
        <w:jc w:val="both"/>
        <w:rPr>
          <w:sz w:val="24"/>
        </w:rPr>
      </w:pPr>
      <w:r>
        <w:rPr>
          <w:color w:val="1C1E1F"/>
          <w:spacing w:val="-1"/>
          <w:sz w:val="24"/>
        </w:rPr>
        <w:t>A</w:t>
      </w:r>
      <w:r>
        <w:rPr>
          <w:color w:val="1C1E1F"/>
          <w:spacing w:val="-14"/>
          <w:sz w:val="24"/>
        </w:rPr>
        <w:t xml:space="preserve"> </w:t>
      </w:r>
      <w:r>
        <w:rPr>
          <w:color w:val="1C1E1F"/>
          <w:spacing w:val="-1"/>
          <w:sz w:val="24"/>
        </w:rPr>
        <w:t>pályázatok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pacing w:val="-1"/>
          <w:sz w:val="24"/>
        </w:rPr>
        <w:t>hiányosságáért/hibájáért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(pl.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névelírás,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címelírás,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téves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vagy nem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valós</w:t>
      </w:r>
      <w:r>
        <w:rPr>
          <w:color w:val="1C1E1F"/>
          <w:spacing w:val="-58"/>
          <w:sz w:val="24"/>
        </w:rPr>
        <w:t xml:space="preserve"> </w:t>
      </w:r>
      <w:r>
        <w:rPr>
          <w:color w:val="1C1E1F"/>
          <w:sz w:val="24"/>
        </w:rPr>
        <w:t>adat feltüntetése stb.), a nyeremények kézbesítésének – szervező érdekkörén kívül eső –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elmaradásáért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vagy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késedelméért,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ill.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kézbesítés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során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keletkezett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károkért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szervező,</w:t>
      </w:r>
    </w:p>
    <w:p w14:paraId="497E9838" w14:textId="77777777" w:rsidR="00AC2C85" w:rsidRDefault="00000000">
      <w:pPr>
        <w:pStyle w:val="Szvegtrzs"/>
        <w:spacing w:before="6"/>
        <w:ind w:left="149"/>
        <w:jc w:val="both"/>
      </w:pPr>
      <w:r>
        <w:rPr>
          <w:color w:val="1C1E1F"/>
        </w:rPr>
        <w:t>illetve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lebonyolító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semmilyen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felelősséget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vállal.</w:t>
      </w:r>
    </w:p>
    <w:p w14:paraId="18A28ACA" w14:textId="77777777" w:rsidR="00AC2C85" w:rsidRDefault="00AC2C85">
      <w:pPr>
        <w:pStyle w:val="Szvegtrzs"/>
        <w:rPr>
          <w:sz w:val="26"/>
        </w:rPr>
      </w:pPr>
    </w:p>
    <w:p w14:paraId="2EB3372F" w14:textId="77777777" w:rsidR="00AC2C85" w:rsidRDefault="00AC2C85">
      <w:pPr>
        <w:pStyle w:val="Szvegtrzs"/>
        <w:spacing w:before="8"/>
        <w:rPr>
          <w:sz w:val="23"/>
        </w:rPr>
      </w:pPr>
    </w:p>
    <w:p w14:paraId="2C58CAB6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9" w:lineRule="auto"/>
        <w:ind w:left="132" w:right="716" w:firstLine="16"/>
        <w:rPr>
          <w:sz w:val="24"/>
        </w:rPr>
      </w:pPr>
      <w:r>
        <w:rPr>
          <w:color w:val="1C1E1F"/>
          <w:sz w:val="24"/>
        </w:rPr>
        <w:t>Lebonyolító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–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általa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gyártott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vagy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forgalmazott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–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nyeremények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tekintetében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minőségi felelősséget nem vállal, a nyertes ilyen igényét jogszabályi keretek között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pacing w:val="-1"/>
          <w:sz w:val="24"/>
        </w:rPr>
        <w:t>nyeremény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gyártójával,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illetve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forgalmazójával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szemben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érvényesítheti.</w:t>
      </w:r>
      <w:r>
        <w:rPr>
          <w:color w:val="1C1E1F"/>
          <w:spacing w:val="-14"/>
          <w:sz w:val="24"/>
        </w:rPr>
        <w:t xml:space="preserve"> </w:t>
      </w:r>
      <w:r>
        <w:rPr>
          <w:color w:val="1C1E1F"/>
          <w:sz w:val="24"/>
        </w:rPr>
        <w:t>Amennyiben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nyertes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 nyereményét határidőben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veszi át,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azt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továbbiakban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a Szervezőtől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vagy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Lebonyolítótól nem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követelheti.</w:t>
      </w:r>
    </w:p>
    <w:p w14:paraId="65656A47" w14:textId="77777777" w:rsidR="00AC2C85" w:rsidRDefault="00AC2C85">
      <w:pPr>
        <w:pStyle w:val="Szvegtrzs"/>
        <w:rPr>
          <w:sz w:val="26"/>
        </w:rPr>
      </w:pPr>
    </w:p>
    <w:p w14:paraId="7EAB0E8A" w14:textId="77777777" w:rsidR="00AC2C85" w:rsidRDefault="00AC2C85">
      <w:pPr>
        <w:pStyle w:val="Szvegtrzs"/>
        <w:spacing w:before="5"/>
        <w:rPr>
          <w:sz w:val="22"/>
        </w:rPr>
      </w:pPr>
    </w:p>
    <w:p w14:paraId="0359C1CB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9" w:lineRule="auto"/>
        <w:ind w:left="132" w:right="317" w:firstLine="16"/>
        <w:rPr>
          <w:sz w:val="24"/>
        </w:rPr>
      </w:pPr>
      <w:r>
        <w:rPr>
          <w:color w:val="1C1E1F"/>
          <w:sz w:val="24"/>
        </w:rPr>
        <w:t>Szervező, illetve Lebonyolító kizárja a felelősségét minden, a</w:t>
      </w:r>
      <w:r>
        <w:rPr>
          <w:color w:val="375796"/>
          <w:sz w:val="24"/>
        </w:rPr>
        <w:t xml:space="preserve"> </w:t>
      </w:r>
      <w:hyperlink r:id="rId7">
        <w:r>
          <w:rPr>
            <w:color w:val="375796"/>
            <w:sz w:val="24"/>
            <w:u w:val="thick" w:color="375796"/>
          </w:rPr>
          <w:t>www.Facebook.com</w:t>
        </w:r>
      </w:hyperlink>
      <w:r>
        <w:rPr>
          <w:color w:val="375796"/>
          <w:spacing w:val="1"/>
          <w:sz w:val="24"/>
        </w:rPr>
        <w:t xml:space="preserve"> </w:t>
      </w:r>
      <w:r>
        <w:rPr>
          <w:color w:val="1C1E1F"/>
          <w:sz w:val="24"/>
        </w:rPr>
        <w:t>weboldalt,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Rajongói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oldalt,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illetve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azokat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működtető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szervert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ért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külső,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ún.</w:t>
      </w:r>
      <w:r>
        <w:rPr>
          <w:color w:val="1C1E1F"/>
          <w:spacing w:val="-4"/>
          <w:sz w:val="24"/>
        </w:rPr>
        <w:t xml:space="preserve"> </w:t>
      </w:r>
      <w:proofErr w:type="spellStart"/>
      <w:r>
        <w:rPr>
          <w:color w:val="1C1E1F"/>
          <w:sz w:val="24"/>
        </w:rPr>
        <w:t>sql</w:t>
      </w:r>
      <w:proofErr w:type="spellEnd"/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támadások,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illetve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telefonhálózatot ért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támadások,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meghibásodás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estére.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Tehát</w:t>
      </w:r>
    </w:p>
    <w:p w14:paraId="256C2D63" w14:textId="77777777" w:rsidR="00AC2C85" w:rsidRDefault="00000000">
      <w:pPr>
        <w:pStyle w:val="Szvegtrzs"/>
        <w:spacing w:line="247" w:lineRule="auto"/>
        <w:ind w:left="132" w:right="727"/>
      </w:pPr>
      <w:r>
        <w:rPr>
          <w:color w:val="1C1E1F"/>
        </w:rPr>
        <w:t>amennyiben a Facebook rajongói oldalt, illetve szervert vagy a kiszolgáló hálózatot ért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támadás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folytán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Játékosok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téves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rendszerüzeneteket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kapnak nyereményeiket,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</w:p>
    <w:p w14:paraId="421601FC" w14:textId="77777777" w:rsidR="00AC2C85" w:rsidRDefault="00000000">
      <w:pPr>
        <w:pStyle w:val="Szvegtrzs"/>
        <w:spacing w:before="4" w:line="247" w:lineRule="auto"/>
        <w:ind w:left="132" w:right="387"/>
      </w:pPr>
      <w:r>
        <w:rPr>
          <w:color w:val="1C1E1F"/>
        </w:rPr>
        <w:t>nyertes/nem nyertes státuszukat stb. Illetően, úgy ezen esetekre a Szervező és Lebonyolító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semminemű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felelősséget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nem vállal.</w:t>
      </w:r>
    </w:p>
    <w:p w14:paraId="61570446" w14:textId="77777777" w:rsidR="00AC2C85" w:rsidRDefault="00AC2C85">
      <w:pPr>
        <w:pStyle w:val="Szvegtrzs"/>
        <w:rPr>
          <w:sz w:val="26"/>
        </w:rPr>
      </w:pPr>
    </w:p>
    <w:p w14:paraId="624BE890" w14:textId="77777777" w:rsidR="00AC2C85" w:rsidRDefault="00AC2C85">
      <w:pPr>
        <w:pStyle w:val="Szvegtrzs"/>
        <w:spacing w:before="7"/>
        <w:rPr>
          <w:sz w:val="22"/>
        </w:rPr>
      </w:pPr>
    </w:p>
    <w:p w14:paraId="1525D52D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9" w:lineRule="auto"/>
        <w:ind w:left="132" w:right="194" w:firstLine="16"/>
        <w:rPr>
          <w:sz w:val="24"/>
        </w:rPr>
      </w:pPr>
      <w:r>
        <w:rPr>
          <w:color w:val="1C1E1F"/>
          <w:sz w:val="24"/>
        </w:rPr>
        <w:t>Lebonyolító fenntartja magának a jogot arra, hogy amennyiben valamely Játékos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részéről</w:t>
      </w:r>
      <w:r>
        <w:rPr>
          <w:color w:val="1C1E1F"/>
          <w:spacing w:val="-11"/>
          <w:sz w:val="24"/>
        </w:rPr>
        <w:t xml:space="preserve"> </w:t>
      </w:r>
      <w:r>
        <w:rPr>
          <w:color w:val="1C1E1F"/>
          <w:sz w:val="24"/>
        </w:rPr>
        <w:t>bármilyen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(számítógépes)</w:t>
      </w:r>
      <w:r>
        <w:rPr>
          <w:color w:val="1C1E1F"/>
          <w:spacing w:val="-8"/>
          <w:sz w:val="24"/>
        </w:rPr>
        <w:t xml:space="preserve"> </w:t>
      </w:r>
      <w:r>
        <w:rPr>
          <w:color w:val="1C1E1F"/>
          <w:sz w:val="24"/>
        </w:rPr>
        <w:t>manipulációt,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tömegesen</w:t>
      </w:r>
      <w:r>
        <w:rPr>
          <w:color w:val="1C1E1F"/>
          <w:spacing w:val="-9"/>
          <w:sz w:val="24"/>
        </w:rPr>
        <w:t xml:space="preserve"> </w:t>
      </w:r>
      <w:r>
        <w:rPr>
          <w:color w:val="1C1E1F"/>
          <w:sz w:val="24"/>
        </w:rPr>
        <w:t>generált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e-mailcímek,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profilok létrehozását, illetve a Játékok szellemével bármilyen módon összeférhetetlen vagy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azt sértő magatartást tapasztal vagy ennek megalapozott gyanúja felmerül, úgy a Játékost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azonnali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hatállyal kizárja az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adott Játékból vagy Játékokból.</w:t>
      </w:r>
    </w:p>
    <w:p w14:paraId="676FD24C" w14:textId="77777777" w:rsidR="00AC2C85" w:rsidRDefault="00AC2C85">
      <w:pPr>
        <w:pStyle w:val="Szvegtrzs"/>
        <w:rPr>
          <w:sz w:val="26"/>
        </w:rPr>
      </w:pPr>
    </w:p>
    <w:p w14:paraId="47E39B3B" w14:textId="77777777" w:rsidR="00AC2C85" w:rsidRDefault="00AC2C85">
      <w:pPr>
        <w:pStyle w:val="Szvegtrzs"/>
        <w:spacing w:before="1"/>
        <w:rPr>
          <w:sz w:val="22"/>
        </w:rPr>
      </w:pPr>
    </w:p>
    <w:p w14:paraId="01C6F650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7" w:lineRule="auto"/>
        <w:ind w:right="940" w:firstLine="0"/>
        <w:rPr>
          <w:sz w:val="24"/>
        </w:rPr>
      </w:pPr>
      <w:r>
        <w:rPr>
          <w:color w:val="1C1E1F"/>
          <w:sz w:val="24"/>
        </w:rPr>
        <w:t>Ha a Játékos adatfeltöltés közben bezárja a böngésző ablakot vagy, ha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kapcsolat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(bármely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okból)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megszakad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kiszolgáló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webhelyével,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abban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esetben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adatok elvesztéséért a Szervező, illetve Lebonyolító semmilyen felelősséget nem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vállal.</w:t>
      </w:r>
    </w:p>
    <w:p w14:paraId="48E4004D" w14:textId="77777777" w:rsidR="00AC2C85" w:rsidRDefault="00AC2C85">
      <w:pPr>
        <w:spacing w:line="247" w:lineRule="auto"/>
        <w:rPr>
          <w:sz w:val="24"/>
        </w:rPr>
        <w:sectPr w:rsidR="00AC2C85">
          <w:pgSz w:w="11930" w:h="16850"/>
          <w:pgMar w:top="1340" w:right="1400" w:bottom="280" w:left="1320" w:header="708" w:footer="708" w:gutter="0"/>
          <w:cols w:space="708"/>
        </w:sectPr>
      </w:pPr>
    </w:p>
    <w:p w14:paraId="6DEC6E60" w14:textId="77777777" w:rsidR="00AC2C85" w:rsidRDefault="00AC2C85">
      <w:pPr>
        <w:pStyle w:val="Szvegtrzs"/>
        <w:spacing w:before="1"/>
        <w:rPr>
          <w:sz w:val="25"/>
        </w:rPr>
      </w:pPr>
    </w:p>
    <w:p w14:paraId="22535901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before="90"/>
        <w:ind w:left="569" w:hanging="421"/>
        <w:rPr>
          <w:sz w:val="24"/>
        </w:rPr>
      </w:pPr>
      <w:r>
        <w:rPr>
          <w:color w:val="1C1E1F"/>
          <w:sz w:val="24"/>
        </w:rPr>
        <w:t>Szervező,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illetve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lebonyolító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kizárja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felelősségét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Rajongói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oldal</w:t>
      </w:r>
    </w:p>
    <w:p w14:paraId="728A4637" w14:textId="77777777" w:rsidR="00AC2C85" w:rsidRDefault="00000000">
      <w:pPr>
        <w:pStyle w:val="Szvegtrzs"/>
        <w:spacing w:before="7" w:line="247" w:lineRule="auto"/>
        <w:ind w:left="149" w:right="520"/>
      </w:pPr>
      <w:r>
        <w:rPr>
          <w:color w:val="1C1E1F"/>
        </w:rPr>
        <w:t>rajta kívülálló okokból történő meghibásodásáért, amely időtartam alatt a honlap nem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korlátozottan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használható,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ugyanakkor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haladéktalanul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megtesz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minden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szükséges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intézkedést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annak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érdekében,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hogy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hiba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okát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mielőbb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feltárja,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megszüntesse.</w:t>
      </w:r>
    </w:p>
    <w:p w14:paraId="3DB4976E" w14:textId="77777777" w:rsidR="00AC2C85" w:rsidRDefault="00AC2C85">
      <w:pPr>
        <w:pStyle w:val="Szvegtrzs"/>
        <w:rPr>
          <w:sz w:val="26"/>
        </w:rPr>
      </w:pPr>
    </w:p>
    <w:p w14:paraId="54221CB8" w14:textId="77777777" w:rsidR="00AC2C85" w:rsidRDefault="00AC2C85">
      <w:pPr>
        <w:pStyle w:val="Szvegtrzs"/>
        <w:spacing w:before="4"/>
        <w:rPr>
          <w:sz w:val="22"/>
        </w:rPr>
      </w:pPr>
    </w:p>
    <w:p w14:paraId="3BB49CCE" w14:textId="77777777" w:rsidR="00AC2C85" w:rsidRDefault="00000000">
      <w:pPr>
        <w:pStyle w:val="Listaszerbekezds"/>
        <w:numPr>
          <w:ilvl w:val="1"/>
          <w:numId w:val="4"/>
        </w:numPr>
        <w:tabs>
          <w:tab w:val="left" w:pos="570"/>
        </w:tabs>
        <w:spacing w:line="247" w:lineRule="auto"/>
        <w:ind w:right="410" w:firstLine="0"/>
        <w:rPr>
          <w:sz w:val="24"/>
        </w:rPr>
      </w:pPr>
      <w:r>
        <w:rPr>
          <w:b/>
          <w:color w:val="1C1E1F"/>
          <w:sz w:val="24"/>
        </w:rPr>
        <w:t>A Játék semmilyen módon nem szponzorált a Facebook által, illetve semmilyen</w:t>
      </w:r>
      <w:r>
        <w:rPr>
          <w:b/>
          <w:color w:val="1C1E1F"/>
          <w:spacing w:val="1"/>
          <w:sz w:val="24"/>
        </w:rPr>
        <w:t xml:space="preserve"> </w:t>
      </w:r>
      <w:r>
        <w:rPr>
          <w:b/>
          <w:color w:val="1C1E1F"/>
          <w:spacing w:val="-1"/>
          <w:sz w:val="24"/>
        </w:rPr>
        <w:t>tekintetben</w:t>
      </w:r>
      <w:r>
        <w:rPr>
          <w:b/>
          <w:color w:val="1C1E1F"/>
          <w:spacing w:val="-4"/>
          <w:sz w:val="24"/>
        </w:rPr>
        <w:t xml:space="preserve"> </w:t>
      </w:r>
      <w:r>
        <w:rPr>
          <w:b/>
          <w:color w:val="1C1E1F"/>
          <w:spacing w:val="-1"/>
          <w:sz w:val="24"/>
        </w:rPr>
        <w:t>nem</w:t>
      </w:r>
      <w:r>
        <w:rPr>
          <w:b/>
          <w:color w:val="1C1E1F"/>
          <w:spacing w:val="-2"/>
          <w:sz w:val="24"/>
        </w:rPr>
        <w:t xml:space="preserve"> </w:t>
      </w:r>
      <w:r>
        <w:rPr>
          <w:b/>
          <w:color w:val="1C1E1F"/>
          <w:spacing w:val="-1"/>
          <w:sz w:val="24"/>
        </w:rPr>
        <w:t>kapcsolódnak</w:t>
      </w:r>
      <w:r>
        <w:rPr>
          <w:b/>
          <w:color w:val="1C1E1F"/>
          <w:spacing w:val="-3"/>
          <w:sz w:val="24"/>
        </w:rPr>
        <w:t xml:space="preserve"> </w:t>
      </w:r>
      <w:r>
        <w:rPr>
          <w:b/>
          <w:color w:val="1C1E1F"/>
          <w:sz w:val="24"/>
        </w:rPr>
        <w:t>a</w:t>
      </w:r>
      <w:r>
        <w:rPr>
          <w:b/>
          <w:color w:val="1C1E1F"/>
          <w:spacing w:val="-4"/>
          <w:sz w:val="24"/>
        </w:rPr>
        <w:t xml:space="preserve"> </w:t>
      </w:r>
      <w:r>
        <w:rPr>
          <w:b/>
          <w:color w:val="1C1E1F"/>
          <w:sz w:val="24"/>
        </w:rPr>
        <w:t>Facebook-hoz.</w:t>
      </w:r>
      <w:r>
        <w:rPr>
          <w:b/>
          <w:color w:val="1C1E1F"/>
          <w:spacing w:val="-17"/>
          <w:sz w:val="24"/>
        </w:rPr>
        <w:t xml:space="preserve"> </w:t>
      </w:r>
      <w:r>
        <w:rPr>
          <w:b/>
          <w:color w:val="1C1E1F"/>
          <w:sz w:val="24"/>
        </w:rPr>
        <w:t>Az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adatszolgáltatás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nem</w:t>
      </w:r>
      <w:r>
        <w:rPr>
          <w:b/>
          <w:color w:val="1C1E1F"/>
          <w:spacing w:val="-2"/>
          <w:sz w:val="24"/>
        </w:rPr>
        <w:t xml:space="preserve"> </w:t>
      </w:r>
      <w:r>
        <w:rPr>
          <w:b/>
          <w:color w:val="1C1E1F"/>
          <w:sz w:val="24"/>
        </w:rPr>
        <w:t>a</w:t>
      </w:r>
      <w:r>
        <w:rPr>
          <w:b/>
          <w:color w:val="1C1E1F"/>
          <w:spacing w:val="41"/>
          <w:sz w:val="24"/>
        </w:rPr>
        <w:t xml:space="preserve"> </w:t>
      </w:r>
      <w:r>
        <w:rPr>
          <w:b/>
          <w:color w:val="1C1E1F"/>
          <w:sz w:val="24"/>
        </w:rPr>
        <w:t>Facebook</w:t>
      </w:r>
      <w:r>
        <w:rPr>
          <w:b/>
          <w:color w:val="1C1E1F"/>
          <w:spacing w:val="-57"/>
          <w:sz w:val="24"/>
        </w:rPr>
        <w:t xml:space="preserve"> </w:t>
      </w:r>
      <w:r>
        <w:rPr>
          <w:b/>
          <w:color w:val="1C1E1F"/>
          <w:sz w:val="24"/>
        </w:rPr>
        <w:t xml:space="preserve">részére, hanem a </w:t>
      </w:r>
      <w:proofErr w:type="gramStart"/>
      <w:r>
        <w:rPr>
          <w:b/>
          <w:color w:val="1C1E1F"/>
          <w:sz w:val="24"/>
        </w:rPr>
        <w:t>Szervező</w:t>
      </w:r>
      <w:proofErr w:type="gramEnd"/>
      <w:r>
        <w:rPr>
          <w:b/>
          <w:color w:val="1C1E1F"/>
          <w:sz w:val="24"/>
        </w:rPr>
        <w:t xml:space="preserve"> illetve a Lebonyolító részére történik. </w:t>
      </w:r>
      <w:r>
        <w:rPr>
          <w:color w:val="1C1E1F"/>
          <w:sz w:val="24"/>
        </w:rPr>
        <w:t>7.9. Lebonyolító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fenntartja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jogot,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hogy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Játékszabályzatot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indokolt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esetben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bármikor megváltoztassa.</w:t>
      </w:r>
      <w:r>
        <w:rPr>
          <w:color w:val="1C1E1F"/>
          <w:spacing w:val="-13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erre vonatkozó tájékoztatást a lebonyolító a játék egyéb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közleményeivel azonos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nyilvánosságot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biztosítva közzéteszi a Facebook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Rajongói oldalon.</w:t>
      </w:r>
    </w:p>
    <w:p w14:paraId="1AF05C23" w14:textId="77777777" w:rsidR="00AC2C85" w:rsidRDefault="00AC2C85">
      <w:pPr>
        <w:pStyle w:val="Szvegtrzs"/>
        <w:rPr>
          <w:sz w:val="26"/>
        </w:rPr>
      </w:pPr>
    </w:p>
    <w:p w14:paraId="120B6144" w14:textId="77777777" w:rsidR="00AC2C85" w:rsidRDefault="00AC2C85">
      <w:pPr>
        <w:pStyle w:val="Szvegtrzs"/>
        <w:rPr>
          <w:sz w:val="23"/>
        </w:rPr>
      </w:pPr>
    </w:p>
    <w:p w14:paraId="599F2A2B" w14:textId="77777777" w:rsidR="00AC2C85" w:rsidRDefault="00000000">
      <w:pPr>
        <w:pStyle w:val="Listaszerbekezds"/>
        <w:numPr>
          <w:ilvl w:val="1"/>
          <w:numId w:val="2"/>
        </w:numPr>
        <w:tabs>
          <w:tab w:val="left" w:pos="690"/>
        </w:tabs>
        <w:spacing w:line="252" w:lineRule="auto"/>
        <w:ind w:right="1495" w:firstLine="0"/>
        <w:rPr>
          <w:sz w:val="24"/>
        </w:rPr>
      </w:pPr>
      <w:r>
        <w:rPr>
          <w:color w:val="1C1E1F"/>
          <w:sz w:val="24"/>
        </w:rPr>
        <w:t>Ezt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nyereményjátékot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9"/>
          <w:sz w:val="24"/>
        </w:rPr>
        <w:t xml:space="preserve"> </w:t>
      </w:r>
      <w:r>
        <w:rPr>
          <w:color w:val="1C1E1F"/>
          <w:sz w:val="24"/>
        </w:rPr>
        <w:t>semmilyen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formában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támogatja,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azzal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összefüggésbe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nem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hozható.</w:t>
      </w:r>
    </w:p>
    <w:p w14:paraId="4A21A3DD" w14:textId="77777777" w:rsidR="00AC2C85" w:rsidRDefault="00000000">
      <w:pPr>
        <w:pStyle w:val="Listaszerbekezds"/>
        <w:numPr>
          <w:ilvl w:val="1"/>
          <w:numId w:val="2"/>
        </w:numPr>
        <w:tabs>
          <w:tab w:val="left" w:pos="682"/>
        </w:tabs>
        <w:spacing w:before="4" w:line="247" w:lineRule="auto"/>
        <w:ind w:left="163" w:right="1857" w:firstLine="0"/>
        <w:rPr>
          <w:sz w:val="24"/>
        </w:rPr>
      </w:pPr>
      <w:r>
        <w:rPr>
          <w:color w:val="1C1E1F"/>
          <w:sz w:val="24"/>
        </w:rPr>
        <w:t>A jelen játék promóciós játéknak minősül, nem terjed ki rá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szerencsejáték</w:t>
      </w:r>
      <w:r>
        <w:rPr>
          <w:color w:val="1C1E1F"/>
          <w:spacing w:val="-12"/>
          <w:sz w:val="24"/>
        </w:rPr>
        <w:t xml:space="preserve"> </w:t>
      </w:r>
      <w:r>
        <w:rPr>
          <w:color w:val="1C1E1F"/>
          <w:sz w:val="24"/>
        </w:rPr>
        <w:t>szervezéséről</w:t>
      </w:r>
      <w:r>
        <w:rPr>
          <w:color w:val="1C1E1F"/>
          <w:spacing w:val="-11"/>
          <w:sz w:val="24"/>
        </w:rPr>
        <w:t xml:space="preserve"> </w:t>
      </w:r>
      <w:r>
        <w:rPr>
          <w:color w:val="1C1E1F"/>
          <w:sz w:val="24"/>
        </w:rPr>
        <w:t>szóló</w:t>
      </w:r>
      <w:r>
        <w:rPr>
          <w:color w:val="1C1E1F"/>
          <w:spacing w:val="-11"/>
          <w:sz w:val="24"/>
        </w:rPr>
        <w:t xml:space="preserve"> </w:t>
      </w:r>
      <w:r>
        <w:rPr>
          <w:color w:val="1C1E1F"/>
          <w:sz w:val="24"/>
        </w:rPr>
        <w:t>1991.</w:t>
      </w:r>
      <w:r>
        <w:rPr>
          <w:color w:val="1C1E1F"/>
          <w:spacing w:val="-12"/>
          <w:sz w:val="24"/>
        </w:rPr>
        <w:t xml:space="preserve"> </w:t>
      </w:r>
      <w:r>
        <w:rPr>
          <w:color w:val="1C1E1F"/>
          <w:sz w:val="24"/>
        </w:rPr>
        <w:t>év</w:t>
      </w:r>
      <w:r>
        <w:rPr>
          <w:color w:val="1C1E1F"/>
          <w:spacing w:val="-11"/>
          <w:sz w:val="24"/>
        </w:rPr>
        <w:t xml:space="preserve"> </w:t>
      </w:r>
      <w:r>
        <w:rPr>
          <w:color w:val="1C1E1F"/>
          <w:sz w:val="24"/>
        </w:rPr>
        <w:t>XXXIV.</w:t>
      </w:r>
      <w:r>
        <w:rPr>
          <w:color w:val="1C1E1F"/>
          <w:spacing w:val="-11"/>
          <w:sz w:val="24"/>
        </w:rPr>
        <w:t xml:space="preserve"> </w:t>
      </w:r>
      <w:r>
        <w:rPr>
          <w:color w:val="1C1E1F"/>
          <w:sz w:val="24"/>
        </w:rPr>
        <w:t>szóló</w:t>
      </w:r>
      <w:r>
        <w:rPr>
          <w:color w:val="1C1E1F"/>
          <w:spacing w:val="-11"/>
          <w:sz w:val="24"/>
        </w:rPr>
        <w:t xml:space="preserve"> </w:t>
      </w:r>
      <w:r>
        <w:rPr>
          <w:color w:val="1C1E1F"/>
          <w:sz w:val="24"/>
        </w:rPr>
        <w:t>törvény</w:t>
      </w:r>
      <w:r>
        <w:rPr>
          <w:color w:val="1C1E1F"/>
          <w:spacing w:val="-12"/>
          <w:sz w:val="24"/>
        </w:rPr>
        <w:t xml:space="preserve"> </w:t>
      </w:r>
      <w:r>
        <w:rPr>
          <w:color w:val="1C1E1F"/>
          <w:sz w:val="24"/>
        </w:rPr>
        <w:t>hatálya.</w:t>
      </w:r>
    </w:p>
    <w:p w14:paraId="079832E0" w14:textId="77777777" w:rsidR="00AC2C85" w:rsidRDefault="00AC2C85">
      <w:pPr>
        <w:pStyle w:val="Szvegtrzs"/>
        <w:rPr>
          <w:sz w:val="26"/>
        </w:rPr>
      </w:pPr>
    </w:p>
    <w:p w14:paraId="74E469D4" w14:textId="77777777" w:rsidR="00AC2C85" w:rsidRDefault="00AC2C85">
      <w:pPr>
        <w:pStyle w:val="Szvegtrzs"/>
        <w:spacing w:before="6"/>
        <w:rPr>
          <w:sz w:val="20"/>
        </w:rPr>
      </w:pPr>
    </w:p>
    <w:p w14:paraId="79BCDB87" w14:textId="77777777" w:rsidR="00AC2C85" w:rsidRDefault="00000000">
      <w:pPr>
        <w:pStyle w:val="Cmsor1"/>
        <w:spacing w:line="247" w:lineRule="auto"/>
        <w:ind w:right="1896"/>
      </w:pPr>
      <w:r>
        <w:rPr>
          <w:color w:val="1C1E1F"/>
          <w:spacing w:val="-3"/>
        </w:rPr>
        <w:t xml:space="preserve">ADATKEZELÉSSEL </w:t>
      </w:r>
      <w:r>
        <w:rPr>
          <w:color w:val="1C1E1F"/>
          <w:spacing w:val="-2"/>
        </w:rPr>
        <w:t>ÖSSZEFÜGGŐ RÉSZLETES SZABÁLYOK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TÁJÉKOZTATÁSOK</w:t>
      </w:r>
    </w:p>
    <w:p w14:paraId="5D3ED170" w14:textId="77777777" w:rsidR="00AC2C85" w:rsidRDefault="00AC2C85">
      <w:pPr>
        <w:pStyle w:val="Szvegtrzs"/>
        <w:rPr>
          <w:b/>
          <w:sz w:val="26"/>
        </w:rPr>
      </w:pPr>
    </w:p>
    <w:p w14:paraId="4DF59838" w14:textId="77777777" w:rsidR="00AC2C85" w:rsidRDefault="00AC2C85">
      <w:pPr>
        <w:pStyle w:val="Szvegtrzs"/>
        <w:spacing w:before="8"/>
        <w:rPr>
          <w:b/>
          <w:sz w:val="22"/>
        </w:rPr>
      </w:pPr>
    </w:p>
    <w:p w14:paraId="61DD70B6" w14:textId="77777777" w:rsidR="00AC2C85" w:rsidRDefault="00000000">
      <w:pPr>
        <w:pStyle w:val="Szvegtrzs"/>
        <w:spacing w:line="256" w:lineRule="auto"/>
        <w:ind w:left="163" w:right="989" w:hanging="15"/>
      </w:pPr>
      <w:r>
        <w:rPr>
          <w:color w:val="1C1E1F"/>
        </w:rPr>
        <w:t>Az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kezelését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Lebonyolító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végzi</w:t>
      </w:r>
      <w:r>
        <w:rPr>
          <w:color w:val="1C1E1F"/>
          <w:spacing w:val="-4"/>
        </w:rPr>
        <w:t xml:space="preserve"> </w:t>
      </w:r>
      <w:proofErr w:type="spellStart"/>
      <w:r>
        <w:rPr>
          <w:color w:val="1C1E1F"/>
        </w:rPr>
        <w:t>Positive</w:t>
      </w:r>
      <w:proofErr w:type="spellEnd"/>
      <w:r>
        <w:rPr>
          <w:color w:val="1C1E1F"/>
          <w:spacing w:val="-6"/>
        </w:rPr>
        <w:t xml:space="preserve"> </w:t>
      </w:r>
      <w:proofErr w:type="spellStart"/>
      <w:r>
        <w:rPr>
          <w:color w:val="1C1E1F"/>
        </w:rPr>
        <w:t>by</w:t>
      </w:r>
      <w:proofErr w:type="spellEnd"/>
      <w:r>
        <w:rPr>
          <w:color w:val="1C1E1F"/>
          <w:spacing w:val="-4"/>
        </w:rPr>
        <w:t xml:space="preserve"> </w:t>
      </w:r>
      <w:r>
        <w:rPr>
          <w:color w:val="1C1E1F"/>
        </w:rPr>
        <w:t>Hinora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Group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Kft.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(székhelye: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1062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Budapest,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Délibáb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utca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29. cégjegyzékszáma: 01-09-739724).</w:t>
      </w:r>
    </w:p>
    <w:p w14:paraId="0739E431" w14:textId="77777777" w:rsidR="00AC2C85" w:rsidRDefault="00AC2C85">
      <w:pPr>
        <w:pStyle w:val="Szvegtrzs"/>
        <w:rPr>
          <w:sz w:val="26"/>
        </w:rPr>
      </w:pPr>
    </w:p>
    <w:p w14:paraId="52F3D8C2" w14:textId="77777777" w:rsidR="00AC2C85" w:rsidRDefault="00AC2C85">
      <w:pPr>
        <w:pStyle w:val="Szvegtrzs"/>
        <w:spacing w:before="9"/>
        <w:rPr>
          <w:sz w:val="22"/>
        </w:rPr>
      </w:pPr>
    </w:p>
    <w:p w14:paraId="6FCF63B7" w14:textId="77777777" w:rsidR="00AC2C85" w:rsidRDefault="00000000">
      <w:pPr>
        <w:ind w:left="149"/>
        <w:rPr>
          <w:sz w:val="24"/>
        </w:rPr>
      </w:pPr>
      <w:r>
        <w:rPr>
          <w:color w:val="1C1E1F"/>
          <w:sz w:val="24"/>
        </w:rPr>
        <w:t>Az</w:t>
      </w:r>
      <w:r>
        <w:rPr>
          <w:color w:val="1C1E1F"/>
          <w:spacing w:val="-12"/>
          <w:sz w:val="24"/>
        </w:rPr>
        <w:t xml:space="preserve"> </w:t>
      </w:r>
      <w:r>
        <w:rPr>
          <w:color w:val="1C1E1F"/>
          <w:sz w:val="24"/>
        </w:rPr>
        <w:t>adatkezelések</w:t>
      </w:r>
      <w:r>
        <w:rPr>
          <w:color w:val="1C1E1F"/>
          <w:spacing w:val="-11"/>
          <w:sz w:val="24"/>
        </w:rPr>
        <w:t xml:space="preserve"> </w:t>
      </w:r>
      <w:r>
        <w:rPr>
          <w:b/>
          <w:color w:val="1C1E1F"/>
          <w:sz w:val="24"/>
        </w:rPr>
        <w:t>önkéntes</w:t>
      </w:r>
      <w:r>
        <w:rPr>
          <w:b/>
          <w:color w:val="1C1E1F"/>
          <w:spacing w:val="-10"/>
          <w:sz w:val="24"/>
        </w:rPr>
        <w:t xml:space="preserve"> </w:t>
      </w:r>
      <w:r>
        <w:rPr>
          <w:b/>
          <w:color w:val="1C1E1F"/>
          <w:sz w:val="24"/>
        </w:rPr>
        <w:t>hozzájáruláson</w:t>
      </w:r>
      <w:r>
        <w:rPr>
          <w:b/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alapulnak.</w:t>
      </w:r>
    </w:p>
    <w:p w14:paraId="02314A23" w14:textId="77777777" w:rsidR="00AC2C85" w:rsidRDefault="00AC2C85">
      <w:pPr>
        <w:pStyle w:val="Szvegtrzs"/>
        <w:rPr>
          <w:sz w:val="26"/>
        </w:rPr>
      </w:pPr>
    </w:p>
    <w:p w14:paraId="37F5CE7F" w14:textId="77777777" w:rsidR="00AC2C85" w:rsidRDefault="00AC2C85">
      <w:pPr>
        <w:pStyle w:val="Szvegtrzs"/>
        <w:spacing w:before="9"/>
        <w:rPr>
          <w:sz w:val="20"/>
        </w:rPr>
      </w:pPr>
    </w:p>
    <w:p w14:paraId="6BFFB74D" w14:textId="77777777" w:rsidR="00AC2C85" w:rsidRDefault="00000000">
      <w:pPr>
        <w:spacing w:line="256" w:lineRule="auto"/>
        <w:ind w:left="149" w:right="989"/>
        <w:rPr>
          <w:sz w:val="24"/>
        </w:rPr>
      </w:pPr>
      <w:r>
        <w:rPr>
          <w:b/>
          <w:color w:val="1C1E1F"/>
          <w:sz w:val="24"/>
        </w:rPr>
        <w:t>Az</w:t>
      </w:r>
      <w:r>
        <w:rPr>
          <w:b/>
          <w:color w:val="1C1E1F"/>
          <w:spacing w:val="-8"/>
          <w:sz w:val="24"/>
        </w:rPr>
        <w:t xml:space="preserve"> </w:t>
      </w:r>
      <w:r>
        <w:rPr>
          <w:b/>
          <w:color w:val="1C1E1F"/>
          <w:sz w:val="24"/>
        </w:rPr>
        <w:t>adatkezelés</w:t>
      </w:r>
      <w:r>
        <w:rPr>
          <w:b/>
          <w:color w:val="1C1E1F"/>
          <w:spacing w:val="-4"/>
          <w:sz w:val="24"/>
        </w:rPr>
        <w:t xml:space="preserve"> </w:t>
      </w:r>
      <w:r>
        <w:rPr>
          <w:b/>
          <w:color w:val="1C1E1F"/>
          <w:sz w:val="24"/>
        </w:rPr>
        <w:t>célja</w:t>
      </w:r>
      <w:r>
        <w:rPr>
          <w:b/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Játékban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való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részvétel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ezzel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összefüggő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kommunikáció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lebonyolítása.</w:t>
      </w:r>
    </w:p>
    <w:p w14:paraId="4C27FBA9" w14:textId="77777777" w:rsidR="00AC2C85" w:rsidRDefault="00AC2C85">
      <w:pPr>
        <w:pStyle w:val="Szvegtrzs"/>
        <w:rPr>
          <w:sz w:val="26"/>
        </w:rPr>
      </w:pPr>
    </w:p>
    <w:p w14:paraId="34EE5172" w14:textId="77777777" w:rsidR="00AC2C85" w:rsidRDefault="00AC2C85">
      <w:pPr>
        <w:pStyle w:val="Szvegtrzs"/>
        <w:spacing w:before="6"/>
        <w:rPr>
          <w:sz w:val="21"/>
        </w:rPr>
      </w:pPr>
    </w:p>
    <w:p w14:paraId="35B74E18" w14:textId="77777777" w:rsidR="00AC2C85" w:rsidRDefault="00000000">
      <w:pPr>
        <w:spacing w:before="1" w:line="256" w:lineRule="auto"/>
        <w:ind w:left="149" w:right="989"/>
        <w:rPr>
          <w:sz w:val="24"/>
        </w:rPr>
      </w:pPr>
      <w:r>
        <w:rPr>
          <w:b/>
          <w:color w:val="1C1E1F"/>
          <w:spacing w:val="-1"/>
          <w:sz w:val="24"/>
        </w:rPr>
        <w:t>A</w:t>
      </w:r>
      <w:r>
        <w:rPr>
          <w:b/>
          <w:color w:val="1C1E1F"/>
          <w:spacing w:val="-15"/>
          <w:sz w:val="24"/>
        </w:rPr>
        <w:t xml:space="preserve"> </w:t>
      </w:r>
      <w:r>
        <w:rPr>
          <w:b/>
          <w:color w:val="1C1E1F"/>
          <w:spacing w:val="-1"/>
          <w:sz w:val="24"/>
        </w:rPr>
        <w:t>kezelt</w:t>
      </w:r>
      <w:r>
        <w:rPr>
          <w:b/>
          <w:color w:val="1C1E1F"/>
          <w:spacing w:val="-10"/>
          <w:sz w:val="24"/>
        </w:rPr>
        <w:t xml:space="preserve"> </w:t>
      </w:r>
      <w:r>
        <w:rPr>
          <w:b/>
          <w:color w:val="1C1E1F"/>
          <w:spacing w:val="-1"/>
          <w:sz w:val="24"/>
        </w:rPr>
        <w:t>személyes</w:t>
      </w:r>
      <w:r>
        <w:rPr>
          <w:b/>
          <w:color w:val="1C1E1F"/>
          <w:spacing w:val="-7"/>
          <w:sz w:val="24"/>
        </w:rPr>
        <w:t xml:space="preserve"> </w:t>
      </w:r>
      <w:r>
        <w:rPr>
          <w:b/>
          <w:color w:val="1C1E1F"/>
          <w:sz w:val="24"/>
        </w:rPr>
        <w:t>adatok</w:t>
      </w:r>
      <w:r>
        <w:rPr>
          <w:b/>
          <w:color w:val="1C1E1F"/>
          <w:spacing w:val="-3"/>
          <w:sz w:val="24"/>
        </w:rPr>
        <w:t xml:space="preserve"> </w:t>
      </w:r>
      <w:r>
        <w:rPr>
          <w:b/>
          <w:color w:val="1C1E1F"/>
          <w:sz w:val="24"/>
        </w:rPr>
        <w:t>köre:</w:t>
      </w:r>
      <w:r>
        <w:rPr>
          <w:b/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teljes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név,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e-mail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cím,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Facebook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ID,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nyertesség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esetén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lakcím, telefonszám.</w:t>
      </w:r>
    </w:p>
    <w:p w14:paraId="543BB3BA" w14:textId="77777777" w:rsidR="00AC2C85" w:rsidRDefault="00AC2C85">
      <w:pPr>
        <w:pStyle w:val="Szvegtrzs"/>
        <w:rPr>
          <w:sz w:val="26"/>
        </w:rPr>
      </w:pPr>
    </w:p>
    <w:p w14:paraId="116ACB94" w14:textId="77777777" w:rsidR="00AC2C85" w:rsidRDefault="00AC2C85">
      <w:pPr>
        <w:pStyle w:val="Szvegtrzs"/>
        <w:spacing w:before="9"/>
        <w:rPr>
          <w:sz w:val="21"/>
        </w:rPr>
      </w:pPr>
    </w:p>
    <w:p w14:paraId="49109A8C" w14:textId="77777777" w:rsidR="00AC2C85" w:rsidRDefault="00000000">
      <w:pPr>
        <w:pStyle w:val="Szvegtrzs"/>
        <w:spacing w:line="254" w:lineRule="auto"/>
        <w:ind w:left="118" w:right="280" w:firstLine="31"/>
      </w:pPr>
      <w:r>
        <w:rPr>
          <w:b/>
          <w:color w:val="1C1E1F"/>
        </w:rPr>
        <w:t>Az</w:t>
      </w:r>
      <w:r>
        <w:rPr>
          <w:b/>
          <w:color w:val="1C1E1F"/>
          <w:spacing w:val="-8"/>
        </w:rPr>
        <w:t xml:space="preserve"> </w:t>
      </w:r>
      <w:r>
        <w:rPr>
          <w:b/>
          <w:color w:val="1C1E1F"/>
        </w:rPr>
        <w:t>adatkezelés</w:t>
      </w:r>
      <w:r>
        <w:rPr>
          <w:b/>
          <w:color w:val="1C1E1F"/>
          <w:spacing w:val="-4"/>
        </w:rPr>
        <w:t xml:space="preserve"> </w:t>
      </w:r>
      <w:r>
        <w:rPr>
          <w:b/>
          <w:color w:val="1C1E1F"/>
        </w:rPr>
        <w:t>időtartama:</w:t>
      </w:r>
      <w:r>
        <w:rPr>
          <w:b/>
          <w:color w:val="1C1E1F"/>
          <w:spacing w:val="-7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promóciós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játékhoz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kapcsolódó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adatkezelés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időtartama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játék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lebonyolításáig (adatkezelési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cél eléréséig) tart.</w:t>
      </w:r>
    </w:p>
    <w:p w14:paraId="1D05C607" w14:textId="77777777" w:rsidR="00AC2C85" w:rsidRDefault="00AC2C85">
      <w:pPr>
        <w:pStyle w:val="Szvegtrzs"/>
        <w:rPr>
          <w:sz w:val="26"/>
        </w:rPr>
      </w:pPr>
    </w:p>
    <w:p w14:paraId="018AB3DE" w14:textId="77777777" w:rsidR="00AC2C85" w:rsidRDefault="00AC2C85">
      <w:pPr>
        <w:pStyle w:val="Szvegtrzs"/>
        <w:spacing w:before="1"/>
        <w:rPr>
          <w:sz w:val="22"/>
        </w:rPr>
      </w:pPr>
    </w:p>
    <w:p w14:paraId="4122FD67" w14:textId="77777777" w:rsidR="00AC2C85" w:rsidRDefault="00000000">
      <w:pPr>
        <w:pStyle w:val="Szvegtrzs"/>
        <w:spacing w:line="249" w:lineRule="auto"/>
        <w:ind w:left="132" w:right="280" w:firstLine="16"/>
      </w:pPr>
      <w:r>
        <w:rPr>
          <w:color w:val="1C1E1F"/>
          <w:spacing w:val="-1"/>
        </w:rPr>
        <w:t>A</w:t>
      </w:r>
      <w:r>
        <w:rPr>
          <w:color w:val="1C1E1F"/>
          <w:spacing w:val="-15"/>
        </w:rPr>
        <w:t xml:space="preserve"> </w:t>
      </w:r>
      <w:r>
        <w:rPr>
          <w:color w:val="1C1E1F"/>
          <w:spacing w:val="-1"/>
        </w:rPr>
        <w:t>kezelt</w:t>
      </w:r>
      <w:r>
        <w:rPr>
          <w:color w:val="1C1E1F"/>
          <w:spacing w:val="-9"/>
        </w:rPr>
        <w:t xml:space="preserve"> </w:t>
      </w:r>
      <w:r>
        <w:rPr>
          <w:color w:val="1C1E1F"/>
          <w:spacing w:val="-1"/>
        </w:rPr>
        <w:t>adatok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elektronikus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adatbázisban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kerülnek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rögzítésre.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kezelt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adatokat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proofErr w:type="spellStart"/>
      <w:r>
        <w:rPr>
          <w:color w:val="1C1E1F"/>
        </w:rPr>
        <w:t>Positive</w:t>
      </w:r>
      <w:proofErr w:type="spellEnd"/>
      <w:r>
        <w:rPr>
          <w:color w:val="1C1E1F"/>
          <w:spacing w:val="-57"/>
        </w:rPr>
        <w:t xml:space="preserve"> </w:t>
      </w:r>
      <w:proofErr w:type="spellStart"/>
      <w:r>
        <w:rPr>
          <w:color w:val="1C1E1F"/>
        </w:rPr>
        <w:t>by</w:t>
      </w:r>
      <w:proofErr w:type="spellEnd"/>
      <w:r>
        <w:rPr>
          <w:color w:val="1C1E1F"/>
          <w:spacing w:val="-1"/>
        </w:rPr>
        <w:t xml:space="preserve"> </w:t>
      </w:r>
      <w:r>
        <w:rPr>
          <w:color w:val="1C1E1F"/>
        </w:rPr>
        <w:t>Hinora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Group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Kft.,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valamint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 IN-MANAGEMENT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Kft.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mint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mint</w:t>
      </w:r>
    </w:p>
    <w:p w14:paraId="76602345" w14:textId="77777777" w:rsidR="00AC2C85" w:rsidRDefault="00000000">
      <w:pPr>
        <w:pStyle w:val="Szvegtrzs"/>
        <w:spacing w:before="4"/>
        <w:ind w:left="132"/>
      </w:pPr>
      <w:r>
        <w:rPr>
          <w:color w:val="1C1E1F"/>
        </w:rPr>
        <w:t>adatfeldolgozó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munkavállalói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ismerhetik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meg.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adatokhoz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csak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illetékes</w:t>
      </w:r>
    </w:p>
    <w:p w14:paraId="613604FA" w14:textId="77777777" w:rsidR="00AC2C85" w:rsidRDefault="00AC2C85">
      <w:pPr>
        <w:sectPr w:rsidR="00AC2C85">
          <w:pgSz w:w="11930" w:h="16850"/>
          <w:pgMar w:top="1600" w:right="1400" w:bottom="280" w:left="1320" w:header="708" w:footer="708" w:gutter="0"/>
          <w:cols w:space="708"/>
        </w:sectPr>
      </w:pPr>
    </w:p>
    <w:p w14:paraId="7069CED9" w14:textId="77777777" w:rsidR="00AC2C85" w:rsidRDefault="00000000">
      <w:pPr>
        <w:pStyle w:val="Szvegtrzs"/>
        <w:spacing w:before="79"/>
        <w:ind w:left="132"/>
      </w:pPr>
      <w:r>
        <w:rPr>
          <w:color w:val="1C1E1F"/>
        </w:rPr>
        <w:lastRenderedPageBreak/>
        <w:t>munkaköröket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betöltő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személyek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férhetnek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hozzá.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Mind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adatkezelő,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mind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</w:p>
    <w:p w14:paraId="2631477B" w14:textId="77777777" w:rsidR="00AC2C85" w:rsidRDefault="00000000">
      <w:pPr>
        <w:pStyle w:val="Szvegtrzs"/>
        <w:spacing w:before="7" w:line="247" w:lineRule="auto"/>
        <w:ind w:left="132" w:right="117"/>
      </w:pPr>
      <w:r>
        <w:rPr>
          <w:color w:val="1C1E1F"/>
        </w:rPr>
        <w:t>adatfeldolgozó minden szükséges lépést megtesz, hogy biztosítsa a személyes adatok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biztonságát,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ennek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keretében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megteszik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mindazokat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technikai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szervezési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intézkedéseket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kialakítják azokat az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eljárási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szabályokat, amelyek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egyéb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adat-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titokvédelmi</w:t>
      </w:r>
    </w:p>
    <w:p w14:paraId="4B8FFBD8" w14:textId="77777777" w:rsidR="00AC2C85" w:rsidRDefault="00000000">
      <w:pPr>
        <w:pStyle w:val="Szvegtrzs"/>
        <w:spacing w:line="247" w:lineRule="auto"/>
        <w:ind w:left="132" w:right="268"/>
      </w:pPr>
      <w:r>
        <w:rPr>
          <w:color w:val="1C1E1F"/>
        </w:rPr>
        <w:t>szabályok érvényre juttatásához szükségesek. Az adatkezelő és adatfeldolgozó informatikai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rendszere és hálózata megfelelően védett a számítógéppel kapcsolatos bűncselekmények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ellen.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üzemeltető 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biztonságról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jelszavas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védelem,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tűzfal, szerver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biztonsági</w:t>
      </w:r>
    </w:p>
    <w:p w14:paraId="6DBD7637" w14:textId="77777777" w:rsidR="00AC2C85" w:rsidRDefault="00000000">
      <w:pPr>
        <w:pStyle w:val="Szvegtrzs"/>
        <w:spacing w:line="275" w:lineRule="exact"/>
        <w:ind w:left="132"/>
      </w:pPr>
      <w:r>
        <w:rPr>
          <w:color w:val="1C1E1F"/>
        </w:rPr>
        <w:t>eljárásokkal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gondoskodik.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különböző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nyilvántartásokban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elektronikusan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kezelt</w:t>
      </w:r>
    </w:p>
    <w:p w14:paraId="186D19A3" w14:textId="77777777" w:rsidR="00AC2C85" w:rsidRDefault="00000000">
      <w:pPr>
        <w:pStyle w:val="Szvegtrzs"/>
        <w:spacing w:before="7" w:line="247" w:lineRule="auto"/>
        <w:ind w:left="132" w:right="168"/>
      </w:pPr>
      <w:r>
        <w:rPr>
          <w:color w:val="1C1E1F"/>
        </w:rPr>
        <w:t>adatállományok védelme érdekében megfelelő technikai megoldásokat biztosítanak, hogy 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nyilvántartásokban tárolt adatok – kivéve, ha azt törvény lehetővé teszi - közvetlenül ne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legyenek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összekapcsolhatók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érintetthez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rendelhetők.</w:t>
      </w:r>
      <w:r>
        <w:rPr>
          <w:color w:val="1C1E1F"/>
          <w:spacing w:val="-15"/>
        </w:rPr>
        <w:t xml:space="preserve"> </w:t>
      </w:r>
      <w:r>
        <w:rPr>
          <w:color w:val="1C1E1F"/>
        </w:rPr>
        <w:t>Annak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érdekében,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hogy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 véletlen megsemmisülés és sérülés, valamint az alkalmazott technika megváltozásából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fakadó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hozzáférhetetlenné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válás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ellen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védettek,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üzemzavar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esetén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helyreállíthatóak</w:t>
      </w:r>
    </w:p>
    <w:p w14:paraId="2C7D4D38" w14:textId="77777777" w:rsidR="00AC2C85" w:rsidRDefault="00000000">
      <w:pPr>
        <w:pStyle w:val="Szvegtrzs"/>
        <w:spacing w:line="247" w:lineRule="auto"/>
        <w:ind w:left="132"/>
      </w:pPr>
      <w:r>
        <w:rPr>
          <w:color w:val="1C1E1F"/>
        </w:rPr>
        <w:t>legyenek, az adatokról biztonsági mentés készül. Az adatok kizárólag a Játék lebonyolítása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érdekében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során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kerülnek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kezelésre,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kerülnek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továbbításra,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Játék</w:t>
      </w:r>
      <w:r>
        <w:rPr>
          <w:color w:val="1C1E1F"/>
          <w:spacing w:val="38"/>
        </w:rPr>
        <w:t xml:space="preserve"> </w:t>
      </w:r>
      <w:r>
        <w:rPr>
          <w:color w:val="1C1E1F"/>
        </w:rPr>
        <w:t>lebonyolítását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követően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haladéktalanul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törlésre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kerülnek.</w:t>
      </w:r>
    </w:p>
    <w:p w14:paraId="5E08305D" w14:textId="77777777" w:rsidR="00AC2C85" w:rsidRDefault="00AC2C85">
      <w:pPr>
        <w:pStyle w:val="Szvegtrzs"/>
        <w:rPr>
          <w:sz w:val="26"/>
        </w:rPr>
      </w:pPr>
    </w:p>
    <w:p w14:paraId="7B344383" w14:textId="77777777" w:rsidR="00AC2C85" w:rsidRDefault="00AC2C85">
      <w:pPr>
        <w:pStyle w:val="Szvegtrzs"/>
        <w:spacing w:before="7"/>
      </w:pPr>
    </w:p>
    <w:p w14:paraId="1F0EEFBA" w14:textId="77777777" w:rsidR="00AC2C85" w:rsidRDefault="00000000">
      <w:pPr>
        <w:pStyle w:val="Cmsor1"/>
        <w:spacing w:before="1"/>
      </w:pPr>
      <w:r>
        <w:rPr>
          <w:color w:val="1C1E1F"/>
          <w:spacing w:val="-1"/>
        </w:rPr>
        <w:t>A</w:t>
      </w:r>
      <w:r>
        <w:rPr>
          <w:color w:val="1C1E1F"/>
          <w:spacing w:val="-15"/>
        </w:rPr>
        <w:t xml:space="preserve"> </w:t>
      </w:r>
      <w:r>
        <w:rPr>
          <w:color w:val="1C1E1F"/>
          <w:spacing w:val="-1"/>
        </w:rPr>
        <w:t>részt</w:t>
      </w:r>
      <w:r>
        <w:rPr>
          <w:color w:val="1C1E1F"/>
        </w:rPr>
        <w:t xml:space="preserve"> </w:t>
      </w:r>
      <w:r>
        <w:rPr>
          <w:color w:val="1C1E1F"/>
          <w:spacing w:val="-1"/>
        </w:rPr>
        <w:t>vevő/érintett adatkezeléssel</w:t>
      </w:r>
      <w:r>
        <w:rPr>
          <w:color w:val="1C1E1F"/>
          <w:spacing w:val="2"/>
        </w:rPr>
        <w:t xml:space="preserve"> </w:t>
      </w:r>
      <w:r>
        <w:rPr>
          <w:color w:val="1C1E1F"/>
          <w:spacing w:val="-1"/>
        </w:rPr>
        <w:t>kapcsolatos</w:t>
      </w:r>
      <w:r>
        <w:rPr>
          <w:color w:val="1C1E1F"/>
          <w:spacing w:val="-2"/>
        </w:rPr>
        <w:t xml:space="preserve"> </w:t>
      </w:r>
      <w:r>
        <w:rPr>
          <w:color w:val="1C1E1F"/>
          <w:spacing w:val="-1"/>
        </w:rPr>
        <w:t>jogai</w:t>
      </w:r>
      <w:r>
        <w:rPr>
          <w:color w:val="1C1E1F"/>
        </w:rPr>
        <w:t xml:space="preserve"> és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jogorvoslati lehetőségei:</w:t>
      </w:r>
    </w:p>
    <w:p w14:paraId="1B0F8538" w14:textId="77777777" w:rsidR="00AC2C85" w:rsidRDefault="00000000">
      <w:pPr>
        <w:pStyle w:val="Listaszerbekezds"/>
        <w:numPr>
          <w:ilvl w:val="0"/>
          <w:numId w:val="1"/>
        </w:numPr>
        <w:tabs>
          <w:tab w:val="left" w:pos="397"/>
        </w:tabs>
        <w:spacing w:before="9" w:line="247" w:lineRule="auto"/>
        <w:ind w:right="245" w:firstLine="16"/>
        <w:rPr>
          <w:sz w:val="24"/>
        </w:rPr>
      </w:pPr>
      <w:r>
        <w:rPr>
          <w:b/>
          <w:color w:val="1C1E1F"/>
          <w:sz w:val="24"/>
        </w:rPr>
        <w:t xml:space="preserve">tájékoztatást kérhet az adatkezelőtől a személyes adatainak kezeléséről: </w:t>
      </w:r>
      <w:r>
        <w:rPr>
          <w:color w:val="1C1E1F"/>
          <w:sz w:val="24"/>
        </w:rPr>
        <w:t>Az érintett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kérelmére az adatkezelő tájékoztatást ad az érintett általa kezelt, illetve az általa vagy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rendelkezése szerint megbízott adatfeldolgozó által feldolgozott adatairól, azok forrásáról,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az adatkezelés céljáról, jogalapjáról, időtartamáról, az adatfeldolgozó nevéről, címéről és az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adatkezeléssel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összefüggő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tevékenységéről, az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adatvédelmi incidens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körülményeiről,</w:t>
      </w:r>
    </w:p>
    <w:p w14:paraId="3D76763B" w14:textId="77777777" w:rsidR="00AC2C85" w:rsidRDefault="00000000">
      <w:pPr>
        <w:pStyle w:val="Szvegtrzs"/>
        <w:spacing w:line="273" w:lineRule="exact"/>
        <w:ind w:left="132"/>
      </w:pPr>
      <w:r>
        <w:rPr>
          <w:color w:val="1C1E1F"/>
        </w:rPr>
        <w:t>hatásairól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elhárítására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megtett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intézkedésekről,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továbbá -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 érintett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személyes</w:t>
      </w:r>
    </w:p>
    <w:p w14:paraId="04A29AD1" w14:textId="77777777" w:rsidR="00AC2C85" w:rsidRDefault="00000000">
      <w:pPr>
        <w:pStyle w:val="Szvegtrzs"/>
        <w:spacing w:before="7" w:line="247" w:lineRule="auto"/>
        <w:ind w:left="132"/>
      </w:pPr>
      <w:r>
        <w:rPr>
          <w:color w:val="1C1E1F"/>
        </w:rPr>
        <w:t>adatainak továbbítása esetén - az adattovábbítás jogalapjáról és címzettjéről. Az adatkezelő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köteles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kérelem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benyújtásától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számított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legrövidebb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idő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alatt,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legfeljebb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azonban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25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napon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belül,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közérthető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formában, az érintett erre irányuló kérelmére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írásban megadni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</w:p>
    <w:p w14:paraId="6D19EE2F" w14:textId="77777777" w:rsidR="00AC2C85" w:rsidRDefault="00000000">
      <w:pPr>
        <w:pStyle w:val="Szvegtrzs"/>
        <w:spacing w:before="2"/>
        <w:ind w:left="132"/>
      </w:pPr>
      <w:r>
        <w:rPr>
          <w:color w:val="1C1E1F"/>
        </w:rPr>
        <w:t>tájékoztatást.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Ez 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tájékoztatás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ingyenes,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tájékoztatást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kérő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folyó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évben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azonos</w:t>
      </w:r>
    </w:p>
    <w:p w14:paraId="16D36C00" w14:textId="77777777" w:rsidR="00AC2C85" w:rsidRDefault="00000000">
      <w:pPr>
        <w:pStyle w:val="Szvegtrzs"/>
        <w:spacing w:before="8" w:line="247" w:lineRule="auto"/>
        <w:ind w:left="132" w:right="228"/>
      </w:pPr>
      <w:r>
        <w:rPr>
          <w:color w:val="1C1E1F"/>
        </w:rPr>
        <w:t>adatkörre vonatkozóan tájékoztatási kérelmet az adatkezelőhöz még nem nyújtott be. Egyéb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esetekben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tájékoztatás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10 000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költségtérítés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ellenében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igényelhető.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érintett</w:t>
      </w:r>
    </w:p>
    <w:p w14:paraId="47E2F745" w14:textId="77777777" w:rsidR="00AC2C85" w:rsidRDefault="00000000">
      <w:pPr>
        <w:pStyle w:val="Szvegtrzs"/>
        <w:spacing w:line="247" w:lineRule="auto"/>
        <w:ind w:left="132" w:right="515"/>
      </w:pPr>
      <w:r>
        <w:rPr>
          <w:color w:val="1C1E1F"/>
        </w:rPr>
        <w:t>tájékoztatását az adatkezelő csak törvényben meghatározott esetekben tagadhatja meg. 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tájékoztatás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megtagadása esetén 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adatkezelő írásban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közli az érintettel, hogy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</w:p>
    <w:p w14:paraId="6934DF8A" w14:textId="77777777" w:rsidR="00AC2C85" w:rsidRDefault="00000000">
      <w:pPr>
        <w:pStyle w:val="Szvegtrzs"/>
        <w:spacing w:line="247" w:lineRule="auto"/>
        <w:ind w:left="132" w:right="216"/>
        <w:jc w:val="both"/>
      </w:pPr>
      <w:r>
        <w:rPr>
          <w:color w:val="1C1E1F"/>
          <w:spacing w:val="-1"/>
        </w:rPr>
        <w:t>felvilágosítás</w:t>
      </w:r>
      <w:r>
        <w:rPr>
          <w:color w:val="1C1E1F"/>
          <w:spacing w:val="-10"/>
        </w:rPr>
        <w:t xml:space="preserve"> </w:t>
      </w:r>
      <w:r>
        <w:rPr>
          <w:color w:val="1C1E1F"/>
        </w:rPr>
        <w:t>megtagadására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e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törvény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mely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rendelkezése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alapján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került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sor.</w:t>
      </w:r>
      <w:r>
        <w:rPr>
          <w:color w:val="1C1E1F"/>
          <w:spacing w:val="-1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5"/>
        </w:rPr>
        <w:t xml:space="preserve"> </w:t>
      </w:r>
      <w:r>
        <w:rPr>
          <w:color w:val="1C1E1F"/>
        </w:rPr>
        <w:t>felvilágosítás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megtagadása esetén az adatkezelő tájékoztatja az érintettet a bírósági jogorvoslat, továbbá 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Nemzeti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Adatvédelmi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Információszabadság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Hatósághoz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fordulás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lehetőségéről.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</w:p>
    <w:p w14:paraId="2C70AA4B" w14:textId="77777777" w:rsidR="00AC2C85" w:rsidRDefault="00000000">
      <w:pPr>
        <w:pStyle w:val="Szvegtrzs"/>
        <w:spacing w:line="247" w:lineRule="auto"/>
        <w:ind w:left="132" w:right="846"/>
        <w:jc w:val="both"/>
      </w:pPr>
      <w:r>
        <w:rPr>
          <w:color w:val="1C1E1F"/>
        </w:rPr>
        <w:t>adatkezelő az elutasított kérelmekről a Nemzeti Adatvédelmi és Információszabadság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Hatóságot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évente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tárgyévet követő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január 31-ig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értesíti.</w:t>
      </w:r>
    </w:p>
    <w:p w14:paraId="7941CE11" w14:textId="77777777" w:rsidR="00AC2C85" w:rsidRDefault="00AC2C85">
      <w:pPr>
        <w:pStyle w:val="Szvegtrzs"/>
        <w:rPr>
          <w:sz w:val="26"/>
        </w:rPr>
      </w:pPr>
    </w:p>
    <w:p w14:paraId="6C8B65AC" w14:textId="77777777" w:rsidR="00AC2C85" w:rsidRDefault="00AC2C85">
      <w:pPr>
        <w:pStyle w:val="Szvegtrzs"/>
        <w:spacing w:before="10"/>
        <w:rPr>
          <w:sz w:val="23"/>
        </w:rPr>
      </w:pPr>
    </w:p>
    <w:p w14:paraId="3AC86F4C" w14:textId="77777777" w:rsidR="00AC2C85" w:rsidRDefault="00000000">
      <w:pPr>
        <w:pStyle w:val="Szvegtrzs"/>
        <w:spacing w:line="252" w:lineRule="auto"/>
        <w:ind w:left="149" w:right="576"/>
        <w:jc w:val="both"/>
      </w:pPr>
      <w:r>
        <w:rPr>
          <w:color w:val="1C1E1F"/>
        </w:rPr>
        <w:t>Mindez azt jelenti, hogy Ön bármikor tájékoztatást igényelhet arról, hogy az adatkezelő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milyen alapon kezeli az Ön személyes adatait, és az adatkezelő az Ön kérdésére írásban,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25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munkanapon belül köteles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válaszolni.</w:t>
      </w:r>
    </w:p>
    <w:p w14:paraId="36627B2B" w14:textId="77777777" w:rsidR="00AC2C85" w:rsidRDefault="00AC2C85">
      <w:pPr>
        <w:pStyle w:val="Szvegtrzs"/>
        <w:rPr>
          <w:sz w:val="26"/>
        </w:rPr>
      </w:pPr>
    </w:p>
    <w:p w14:paraId="7B1C022D" w14:textId="77777777" w:rsidR="00AC2C85" w:rsidRDefault="00AC2C85">
      <w:pPr>
        <w:pStyle w:val="Szvegtrzs"/>
        <w:spacing w:before="5"/>
        <w:rPr>
          <w:sz w:val="22"/>
        </w:rPr>
      </w:pPr>
    </w:p>
    <w:p w14:paraId="7C8C6537" w14:textId="77777777" w:rsidR="00AC2C85" w:rsidRDefault="00000000">
      <w:pPr>
        <w:pStyle w:val="Listaszerbekezds"/>
        <w:numPr>
          <w:ilvl w:val="0"/>
          <w:numId w:val="1"/>
        </w:numPr>
        <w:tabs>
          <w:tab w:val="left" w:pos="440"/>
        </w:tabs>
        <w:spacing w:line="252" w:lineRule="auto"/>
        <w:ind w:right="103" w:firstLine="0"/>
        <w:jc w:val="both"/>
        <w:rPr>
          <w:sz w:val="24"/>
        </w:rPr>
      </w:pPr>
      <w:r>
        <w:rPr>
          <w:b/>
          <w:color w:val="1C1E1F"/>
          <w:sz w:val="24"/>
        </w:rPr>
        <w:t>kérheti a személyes adatainak helyesbítését:</w:t>
      </w:r>
      <w:r>
        <w:rPr>
          <w:b/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ha a személyes adat</w:t>
      </w:r>
      <w:r>
        <w:rPr>
          <w:color w:val="1C1E1F"/>
          <w:spacing w:val="60"/>
          <w:sz w:val="24"/>
        </w:rPr>
        <w:t xml:space="preserve"> </w:t>
      </w:r>
      <w:r>
        <w:rPr>
          <w:color w:val="1C1E1F"/>
          <w:sz w:val="24"/>
        </w:rPr>
        <w:t>a valóságnak nem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felel meg, és a valóságnak megfelelő személyes adat az adatkezelő rendelkezésére áll, a</w:t>
      </w:r>
      <w:r>
        <w:rPr>
          <w:color w:val="1C1E1F"/>
          <w:spacing w:val="1"/>
          <w:sz w:val="24"/>
        </w:rPr>
        <w:t xml:space="preserve"> </w:t>
      </w:r>
      <w:r>
        <w:rPr>
          <w:color w:val="1C1E1F"/>
          <w:sz w:val="24"/>
        </w:rPr>
        <w:t>személyes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adatot az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adatkezelő helyesbíti.</w:t>
      </w:r>
    </w:p>
    <w:p w14:paraId="3113EC56" w14:textId="77777777" w:rsidR="00AC2C85" w:rsidRDefault="00AC2C85">
      <w:pPr>
        <w:spacing w:line="252" w:lineRule="auto"/>
        <w:jc w:val="both"/>
        <w:rPr>
          <w:sz w:val="24"/>
        </w:rPr>
        <w:sectPr w:rsidR="00AC2C85">
          <w:pgSz w:w="11930" w:h="16850"/>
          <w:pgMar w:top="1340" w:right="1400" w:bottom="280" w:left="1320" w:header="708" w:footer="708" w:gutter="0"/>
          <w:cols w:space="708"/>
        </w:sectPr>
      </w:pPr>
    </w:p>
    <w:p w14:paraId="645E74BC" w14:textId="77777777" w:rsidR="00AC2C85" w:rsidRDefault="00AC2C85">
      <w:pPr>
        <w:pStyle w:val="Szvegtrzs"/>
        <w:spacing w:before="3"/>
        <w:rPr>
          <w:sz w:val="25"/>
        </w:rPr>
      </w:pPr>
    </w:p>
    <w:p w14:paraId="16B133CE" w14:textId="77777777" w:rsidR="00AC2C85" w:rsidRDefault="00000000">
      <w:pPr>
        <w:pStyle w:val="Szvegtrzs"/>
        <w:spacing w:before="90" w:line="252" w:lineRule="auto"/>
        <w:ind w:left="149" w:right="407"/>
      </w:pPr>
      <w:r>
        <w:rPr>
          <w:color w:val="1C1E1F"/>
        </w:rPr>
        <w:t>Ez azt jelenti, hogy amennyiben Ön azt észleli, hogy az adatai nem helyesek, és ezt jelzi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részére, akkor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kijavítja,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ezt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követően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Ön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által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jelzett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helyes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adatokat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alkalmazza.</w:t>
      </w:r>
    </w:p>
    <w:p w14:paraId="271D21B5" w14:textId="77777777" w:rsidR="00AC2C85" w:rsidRDefault="00AC2C85">
      <w:pPr>
        <w:pStyle w:val="Szvegtrzs"/>
        <w:rPr>
          <w:sz w:val="26"/>
        </w:rPr>
      </w:pPr>
    </w:p>
    <w:p w14:paraId="23A2D540" w14:textId="77777777" w:rsidR="00AC2C85" w:rsidRDefault="00AC2C85">
      <w:pPr>
        <w:pStyle w:val="Szvegtrzs"/>
        <w:spacing w:before="4"/>
        <w:rPr>
          <w:sz w:val="22"/>
        </w:rPr>
      </w:pPr>
    </w:p>
    <w:p w14:paraId="38DBD071" w14:textId="77777777" w:rsidR="00AC2C85" w:rsidRDefault="00000000">
      <w:pPr>
        <w:pStyle w:val="Listaszerbekezds"/>
        <w:numPr>
          <w:ilvl w:val="0"/>
          <w:numId w:val="1"/>
        </w:numPr>
        <w:tabs>
          <w:tab w:val="left" w:pos="397"/>
        </w:tabs>
        <w:spacing w:before="1" w:line="247" w:lineRule="auto"/>
        <w:ind w:left="103" w:right="314" w:firstLine="45"/>
        <w:rPr>
          <w:sz w:val="24"/>
        </w:rPr>
      </w:pPr>
      <w:r>
        <w:rPr>
          <w:b/>
          <w:color w:val="1C1E1F"/>
          <w:sz w:val="24"/>
        </w:rPr>
        <w:t>kérheti</w:t>
      </w:r>
      <w:r>
        <w:rPr>
          <w:b/>
          <w:color w:val="1C1E1F"/>
          <w:spacing w:val="-6"/>
          <w:sz w:val="24"/>
        </w:rPr>
        <w:t xml:space="preserve"> </w:t>
      </w:r>
      <w:r>
        <w:rPr>
          <w:b/>
          <w:color w:val="1C1E1F"/>
          <w:sz w:val="24"/>
        </w:rPr>
        <w:t>a</w:t>
      </w:r>
      <w:r>
        <w:rPr>
          <w:b/>
          <w:color w:val="1C1E1F"/>
          <w:spacing w:val="-6"/>
          <w:sz w:val="24"/>
        </w:rPr>
        <w:t xml:space="preserve"> </w:t>
      </w:r>
      <w:r>
        <w:rPr>
          <w:b/>
          <w:color w:val="1C1E1F"/>
          <w:sz w:val="24"/>
        </w:rPr>
        <w:t>személyes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adatainak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törlését</w:t>
      </w:r>
      <w:r>
        <w:rPr>
          <w:b/>
          <w:color w:val="1C1E1F"/>
          <w:spacing w:val="-7"/>
          <w:sz w:val="24"/>
        </w:rPr>
        <w:t xml:space="preserve"> </w:t>
      </w:r>
      <w:r>
        <w:rPr>
          <w:b/>
          <w:color w:val="1C1E1F"/>
          <w:sz w:val="24"/>
        </w:rPr>
        <w:t>vagy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zárolását:</w:t>
      </w:r>
      <w:r>
        <w:rPr>
          <w:b/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személyes</w:t>
      </w:r>
      <w:r>
        <w:rPr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adatot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törölni</w:t>
      </w:r>
      <w:r>
        <w:rPr>
          <w:color w:val="1C1E1F"/>
          <w:spacing w:val="-5"/>
          <w:sz w:val="24"/>
        </w:rPr>
        <w:t xml:space="preserve"> </w:t>
      </w:r>
      <w:r>
        <w:rPr>
          <w:color w:val="1C1E1F"/>
          <w:sz w:val="24"/>
        </w:rPr>
        <w:t>kell,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ha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(i)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kezelése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jogellenes;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(ii) az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érintett kéri; (iii)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hiányos vagy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téves-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és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ez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állapot</w:t>
      </w:r>
    </w:p>
    <w:p w14:paraId="63D850DF" w14:textId="77777777" w:rsidR="00AC2C85" w:rsidRDefault="00000000">
      <w:pPr>
        <w:pStyle w:val="Szvegtrzs"/>
        <w:spacing w:before="2" w:line="249" w:lineRule="auto"/>
        <w:ind w:left="103" w:right="1316"/>
      </w:pPr>
      <w:r>
        <w:rPr>
          <w:color w:val="1C1E1F"/>
        </w:rPr>
        <w:t>jogszerűen nem orvosolható-, feltéve, hogy a törlést törvény nem zárja ki; (iv) az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adatkezelés</w:t>
      </w:r>
    </w:p>
    <w:p w14:paraId="7CA36256" w14:textId="77777777" w:rsidR="00AC2C85" w:rsidRDefault="00000000">
      <w:pPr>
        <w:pStyle w:val="Szvegtrzs"/>
        <w:spacing w:before="5" w:line="254" w:lineRule="auto"/>
        <w:ind w:left="149" w:right="280"/>
      </w:pPr>
      <w:r>
        <w:rPr>
          <w:color w:val="1C1E1F"/>
        </w:rPr>
        <w:t>célja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megszűnt,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tárolásának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törvényben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meghatározott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határideje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lejárt;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(v)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azt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 bíróság vagy 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Hatóság elrendelte.</w:t>
      </w:r>
    </w:p>
    <w:p w14:paraId="23006997" w14:textId="77777777" w:rsidR="00AC2C85" w:rsidRDefault="00AC2C85">
      <w:pPr>
        <w:pStyle w:val="Szvegtrzs"/>
        <w:rPr>
          <w:sz w:val="26"/>
        </w:rPr>
      </w:pPr>
    </w:p>
    <w:p w14:paraId="61DF9281" w14:textId="77777777" w:rsidR="00AC2C85" w:rsidRDefault="00AC2C85">
      <w:pPr>
        <w:pStyle w:val="Szvegtrzs"/>
        <w:spacing w:before="1"/>
        <w:rPr>
          <w:sz w:val="22"/>
        </w:rPr>
      </w:pPr>
    </w:p>
    <w:p w14:paraId="59045819" w14:textId="77777777" w:rsidR="00AC2C85" w:rsidRDefault="00000000">
      <w:pPr>
        <w:pStyle w:val="Szvegtrzs"/>
        <w:spacing w:line="256" w:lineRule="auto"/>
        <w:ind w:left="149" w:right="280"/>
      </w:pPr>
      <w:r>
        <w:rPr>
          <w:color w:val="1C1E1F"/>
        </w:rPr>
        <w:t>Ezt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jelenti,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hogy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Ön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bármikor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kéreti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adatainak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törlését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(Játékból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való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kizárását),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ilyen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kérését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1"/>
        </w:rPr>
        <w:t xml:space="preserve"> </w:t>
      </w:r>
      <w:hyperlink r:id="rId8">
        <w:r>
          <w:rPr>
            <w:color w:val="375796"/>
          </w:rPr>
          <w:t xml:space="preserve">info@positive.hu </w:t>
        </w:r>
      </w:hyperlink>
      <w:r>
        <w:rPr>
          <w:color w:val="1C1E1F"/>
        </w:rPr>
        <w:t>e-mail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címen jelezheti.</w:t>
      </w:r>
    </w:p>
    <w:p w14:paraId="16B48CE1" w14:textId="77777777" w:rsidR="00AC2C85" w:rsidRDefault="00AC2C85">
      <w:pPr>
        <w:pStyle w:val="Szvegtrzs"/>
        <w:rPr>
          <w:sz w:val="26"/>
        </w:rPr>
      </w:pPr>
    </w:p>
    <w:p w14:paraId="278D4664" w14:textId="77777777" w:rsidR="00AC2C85" w:rsidRDefault="00AC2C85">
      <w:pPr>
        <w:pStyle w:val="Szvegtrzs"/>
        <w:rPr>
          <w:sz w:val="22"/>
        </w:rPr>
      </w:pPr>
    </w:p>
    <w:p w14:paraId="71D23C12" w14:textId="77777777" w:rsidR="00AC2C85" w:rsidRDefault="00000000">
      <w:pPr>
        <w:pStyle w:val="Szvegtrzs"/>
        <w:spacing w:line="247" w:lineRule="auto"/>
        <w:ind w:left="118" w:right="301" w:firstLine="31"/>
      </w:pPr>
      <w:r>
        <w:rPr>
          <w:color w:val="1C1E1F"/>
        </w:rPr>
        <w:t>Törlés helyett az adatkezelő zárolja a személyes adatot, ha az érintett ezt kéri, vagy ha 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rendelkezésére álló információk alapján feltételezhető, hogy a törlés sértené az érintett</w:t>
      </w:r>
      <w:r>
        <w:rPr>
          <w:color w:val="1C1E1F"/>
          <w:spacing w:val="1"/>
        </w:rPr>
        <w:t xml:space="preserve"> </w:t>
      </w:r>
      <w:r>
        <w:rPr>
          <w:color w:val="1C1E1F"/>
          <w:spacing w:val="-1"/>
        </w:rPr>
        <w:t>jogos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érdekeit.</w:t>
      </w:r>
      <w:r>
        <w:rPr>
          <w:color w:val="1C1E1F"/>
          <w:spacing w:val="-1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így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zárolt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adat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kizárólag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addig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kezelhető,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ameddig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fennáll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adatkezelési cél, amely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 személyes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adat törlését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kizárta.</w:t>
      </w:r>
    </w:p>
    <w:p w14:paraId="29578543" w14:textId="77777777" w:rsidR="00AC2C85" w:rsidRDefault="00000000">
      <w:pPr>
        <w:pStyle w:val="Szvegtrzs"/>
        <w:spacing w:before="8" w:line="247" w:lineRule="auto"/>
        <w:ind w:left="132" w:right="989" w:firstLine="16"/>
      </w:pPr>
      <w:r>
        <w:rPr>
          <w:color w:val="1C1E1F"/>
        </w:rPr>
        <w:t>Az adatkezelő megjelöli az általa kezelt személyes adatot, ha az érintett vitatja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annak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helyességét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pontosságát,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de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vitatott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adat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helytelensége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pontatlansága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nem állapítható meg egyértelműen.</w:t>
      </w:r>
    </w:p>
    <w:p w14:paraId="1DA02599" w14:textId="77777777" w:rsidR="00AC2C85" w:rsidRDefault="00AC2C85">
      <w:pPr>
        <w:pStyle w:val="Szvegtrzs"/>
        <w:rPr>
          <w:sz w:val="26"/>
        </w:rPr>
      </w:pPr>
    </w:p>
    <w:p w14:paraId="23CF1249" w14:textId="77777777" w:rsidR="00AC2C85" w:rsidRDefault="00AC2C85">
      <w:pPr>
        <w:pStyle w:val="Szvegtrzs"/>
        <w:spacing w:before="9"/>
        <w:rPr>
          <w:sz w:val="22"/>
        </w:rPr>
      </w:pPr>
    </w:p>
    <w:p w14:paraId="59FD3ABB" w14:textId="77777777" w:rsidR="00AC2C85" w:rsidRDefault="00000000">
      <w:pPr>
        <w:pStyle w:val="Szvegtrzs"/>
        <w:ind w:left="149"/>
      </w:pP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helyesbítésről,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zárolásról,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megjelölésről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törlésről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érintettet,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továbbá</w:t>
      </w:r>
    </w:p>
    <w:p w14:paraId="62C30B52" w14:textId="77777777" w:rsidR="00AC2C85" w:rsidRDefault="00000000">
      <w:pPr>
        <w:pStyle w:val="Szvegtrzs"/>
        <w:spacing w:before="12"/>
        <w:ind w:left="118"/>
      </w:pPr>
      <w:r>
        <w:rPr>
          <w:color w:val="1C1E1F"/>
        </w:rPr>
        <w:t>mindazokat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értesíteni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kell.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értesítés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mellőzhető,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ez 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adatkezelés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céljára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való</w:t>
      </w:r>
    </w:p>
    <w:p w14:paraId="6F963E80" w14:textId="77777777" w:rsidR="00AC2C85" w:rsidRDefault="00000000">
      <w:pPr>
        <w:pStyle w:val="Szvegtrzs"/>
        <w:spacing w:before="9" w:line="247" w:lineRule="auto"/>
        <w:ind w:left="118" w:right="848"/>
      </w:pPr>
      <w:r>
        <w:rPr>
          <w:color w:val="1C1E1F"/>
        </w:rPr>
        <w:t>tekintettel az érintett jogos érdekét nem sérti. Ha az adatkezelő az érintett helyesbítés,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zárolás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törlés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iránti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kérelmét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teljesíti,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 kérelem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kézhezvételét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követő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25</w:t>
      </w:r>
    </w:p>
    <w:p w14:paraId="71E89C0C" w14:textId="77777777" w:rsidR="00AC2C85" w:rsidRDefault="00000000">
      <w:pPr>
        <w:pStyle w:val="Szvegtrzs"/>
        <w:spacing w:before="6"/>
        <w:ind w:left="118"/>
      </w:pPr>
      <w:r>
        <w:rPr>
          <w:color w:val="1C1E1F"/>
        </w:rPr>
        <w:t>munkanapon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belül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írásban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közli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helyesbítés,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zárolás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törlés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iránti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kérelem</w:t>
      </w:r>
    </w:p>
    <w:p w14:paraId="03B779C4" w14:textId="77777777" w:rsidR="00AC2C85" w:rsidRDefault="00000000">
      <w:pPr>
        <w:pStyle w:val="Szvegtrzs"/>
        <w:spacing w:before="9" w:line="249" w:lineRule="auto"/>
        <w:ind w:left="118"/>
      </w:pPr>
      <w:r>
        <w:rPr>
          <w:color w:val="1C1E1F"/>
        </w:rPr>
        <w:t>elutasításának ténybeli és jogi indokait. A helyesbítés, törlés vagy zárolás iránti kérelem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elutasítása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esetén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tájékoztatja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érintettet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bírósági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jogorvoslat,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továbbá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Nemzeti Adatvédelmi és Információszabadság Hatósághoz fordulás lehetőségéről. Az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adatkezelő az elutasított kérelmekről a Nemzeti Adatvédelmi és Információszabadság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Hatóságot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évente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tárgyévet követő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január 31-ig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értesíti.</w:t>
      </w:r>
    </w:p>
    <w:p w14:paraId="30C6FBFE" w14:textId="77777777" w:rsidR="00AC2C85" w:rsidRDefault="00AC2C85">
      <w:pPr>
        <w:pStyle w:val="Szvegtrzs"/>
        <w:rPr>
          <w:sz w:val="26"/>
        </w:rPr>
      </w:pPr>
    </w:p>
    <w:p w14:paraId="5CBE040E" w14:textId="77777777" w:rsidR="00AC2C85" w:rsidRDefault="00AC2C85">
      <w:pPr>
        <w:pStyle w:val="Szvegtrzs"/>
        <w:spacing w:before="5"/>
        <w:rPr>
          <w:sz w:val="21"/>
        </w:rPr>
      </w:pPr>
    </w:p>
    <w:p w14:paraId="00AE838D" w14:textId="77777777" w:rsidR="00AC2C85" w:rsidRDefault="00000000">
      <w:pPr>
        <w:pStyle w:val="Listaszerbekezds"/>
        <w:numPr>
          <w:ilvl w:val="0"/>
          <w:numId w:val="1"/>
        </w:numPr>
        <w:tabs>
          <w:tab w:val="left" w:pos="409"/>
        </w:tabs>
        <w:spacing w:line="249" w:lineRule="auto"/>
        <w:ind w:left="149" w:right="802" w:firstLine="0"/>
        <w:rPr>
          <w:sz w:val="24"/>
        </w:rPr>
      </w:pPr>
      <w:r>
        <w:rPr>
          <w:b/>
          <w:color w:val="1C1E1F"/>
          <w:sz w:val="24"/>
        </w:rPr>
        <w:t>Az</w:t>
      </w:r>
      <w:r>
        <w:rPr>
          <w:b/>
          <w:color w:val="1C1E1F"/>
          <w:spacing w:val="-7"/>
          <w:sz w:val="24"/>
        </w:rPr>
        <w:t xml:space="preserve"> </w:t>
      </w:r>
      <w:r>
        <w:rPr>
          <w:b/>
          <w:color w:val="1C1E1F"/>
          <w:sz w:val="24"/>
        </w:rPr>
        <w:t>érintett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tiltakozhat</w:t>
      </w:r>
      <w:r>
        <w:rPr>
          <w:b/>
          <w:color w:val="1C1E1F"/>
          <w:spacing w:val="-6"/>
          <w:sz w:val="24"/>
        </w:rPr>
        <w:t xml:space="preserve"> </w:t>
      </w:r>
      <w:r>
        <w:rPr>
          <w:b/>
          <w:color w:val="1C1E1F"/>
          <w:sz w:val="24"/>
        </w:rPr>
        <w:t>személyes</w:t>
      </w:r>
      <w:r>
        <w:rPr>
          <w:b/>
          <w:color w:val="1C1E1F"/>
          <w:spacing w:val="-6"/>
          <w:sz w:val="24"/>
        </w:rPr>
        <w:t xml:space="preserve"> </w:t>
      </w:r>
      <w:r>
        <w:rPr>
          <w:b/>
          <w:color w:val="1C1E1F"/>
          <w:sz w:val="24"/>
        </w:rPr>
        <w:t>adatának</w:t>
      </w:r>
      <w:r>
        <w:rPr>
          <w:b/>
          <w:color w:val="1C1E1F"/>
          <w:spacing w:val="-5"/>
          <w:sz w:val="24"/>
        </w:rPr>
        <w:t xml:space="preserve"> </w:t>
      </w:r>
      <w:r>
        <w:rPr>
          <w:b/>
          <w:color w:val="1C1E1F"/>
          <w:sz w:val="24"/>
        </w:rPr>
        <w:t>kezelése</w:t>
      </w:r>
      <w:r>
        <w:rPr>
          <w:b/>
          <w:color w:val="1C1E1F"/>
          <w:spacing w:val="-7"/>
          <w:sz w:val="24"/>
        </w:rPr>
        <w:t xml:space="preserve"> </w:t>
      </w:r>
      <w:r>
        <w:rPr>
          <w:b/>
          <w:color w:val="1C1E1F"/>
          <w:sz w:val="24"/>
        </w:rPr>
        <w:t>ellen,</w:t>
      </w:r>
      <w:r>
        <w:rPr>
          <w:b/>
          <w:color w:val="1C1E1F"/>
          <w:spacing w:val="-6"/>
          <w:sz w:val="24"/>
        </w:rPr>
        <w:t xml:space="preserve"> </w:t>
      </w:r>
      <w:r>
        <w:rPr>
          <w:color w:val="1C1E1F"/>
          <w:sz w:val="24"/>
        </w:rPr>
        <w:t>ha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a</w:t>
      </w:r>
      <w:r>
        <w:rPr>
          <w:color w:val="1C1E1F"/>
          <w:spacing w:val="-7"/>
          <w:sz w:val="24"/>
        </w:rPr>
        <w:t xml:space="preserve"> </w:t>
      </w:r>
      <w:r>
        <w:rPr>
          <w:color w:val="1C1E1F"/>
          <w:sz w:val="24"/>
        </w:rPr>
        <w:t>személyes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adatok</w:t>
      </w:r>
      <w:r>
        <w:rPr>
          <w:color w:val="1C1E1F"/>
          <w:spacing w:val="-57"/>
          <w:sz w:val="24"/>
        </w:rPr>
        <w:t xml:space="preserve"> </w:t>
      </w:r>
      <w:r>
        <w:rPr>
          <w:color w:val="1C1E1F"/>
          <w:sz w:val="24"/>
        </w:rPr>
        <w:t>kezelése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vagy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továbbítása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kizárólag</w:t>
      </w:r>
      <w:r>
        <w:rPr>
          <w:color w:val="1C1E1F"/>
          <w:spacing w:val="2"/>
          <w:sz w:val="24"/>
        </w:rPr>
        <w:t xml:space="preserve"> </w:t>
      </w:r>
      <w:r>
        <w:rPr>
          <w:color w:val="1C1E1F"/>
          <w:sz w:val="24"/>
        </w:rPr>
        <w:t>az adatkezelőre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vonatkozó jogi</w:t>
      </w:r>
      <w:r>
        <w:rPr>
          <w:color w:val="1C1E1F"/>
          <w:spacing w:val="-1"/>
          <w:sz w:val="24"/>
        </w:rPr>
        <w:t xml:space="preserve"> </w:t>
      </w:r>
      <w:r>
        <w:rPr>
          <w:color w:val="1C1E1F"/>
          <w:sz w:val="24"/>
        </w:rPr>
        <w:t>kötelezettség</w:t>
      </w:r>
    </w:p>
    <w:p w14:paraId="41F9725E" w14:textId="77777777" w:rsidR="00AC2C85" w:rsidRDefault="00000000">
      <w:pPr>
        <w:pStyle w:val="Szvegtrzs"/>
        <w:spacing w:line="247" w:lineRule="auto"/>
        <w:ind w:left="149"/>
      </w:pPr>
      <w:r>
        <w:rPr>
          <w:color w:val="1C1E1F"/>
        </w:rPr>
        <w:t>teljesítéséhez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adatkezelő,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adatátvevő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harmadik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személy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jogos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érdekének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érvényesítéséhez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szükséges,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kivéve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kötelező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adatkezelés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 xml:space="preserve">esetén; </w:t>
      </w:r>
      <w:proofErr w:type="gramStart"/>
      <w:r>
        <w:rPr>
          <w:color w:val="1C1E1F"/>
        </w:rPr>
        <w:t>valamint</w:t>
      </w:r>
      <w:proofErr w:type="gramEnd"/>
      <w:r>
        <w:rPr>
          <w:color w:val="1C1E1F"/>
          <w:spacing w:val="-1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</w:p>
    <w:p w14:paraId="19A55831" w14:textId="77777777" w:rsidR="00AC2C85" w:rsidRDefault="00000000">
      <w:pPr>
        <w:pStyle w:val="Szvegtrzs"/>
        <w:spacing w:before="5" w:line="247" w:lineRule="auto"/>
        <w:ind w:left="149" w:right="896"/>
      </w:pPr>
      <w:r>
        <w:rPr>
          <w:color w:val="1C1E1F"/>
        </w:rPr>
        <w:t>személyes adat felhasználása vagy továbbítása közvetlen üzletszerzés, közvélemény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kutatás vagy tudományos kutatás céljára történik; továbbá törvényben meghatározott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egyéb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esetben.</w:t>
      </w:r>
    </w:p>
    <w:p w14:paraId="77351F26" w14:textId="77777777" w:rsidR="00AC2C85" w:rsidRDefault="00AC2C85">
      <w:pPr>
        <w:spacing w:line="247" w:lineRule="auto"/>
        <w:sectPr w:rsidR="00AC2C85">
          <w:pgSz w:w="11930" w:h="16850"/>
          <w:pgMar w:top="1600" w:right="1400" w:bottom="280" w:left="1320" w:header="708" w:footer="708" w:gutter="0"/>
          <w:cols w:space="708"/>
        </w:sectPr>
      </w:pPr>
    </w:p>
    <w:p w14:paraId="4BF8DC5B" w14:textId="77777777" w:rsidR="00AC2C85" w:rsidRDefault="00AC2C85">
      <w:pPr>
        <w:pStyle w:val="Szvegtrzs"/>
        <w:spacing w:before="1"/>
        <w:rPr>
          <w:sz w:val="25"/>
        </w:rPr>
      </w:pPr>
    </w:p>
    <w:p w14:paraId="252A6A19" w14:textId="77777777" w:rsidR="00AC2C85" w:rsidRDefault="00000000">
      <w:pPr>
        <w:pStyle w:val="Szvegtrzs"/>
        <w:spacing w:before="90"/>
        <w:ind w:left="149"/>
      </w:pPr>
      <w:r>
        <w:rPr>
          <w:color w:val="1C1E1F"/>
        </w:rPr>
        <w:t>Az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tiltakozást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kérelem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benyújtásától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számított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legrövidebb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időn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belül,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de</w:t>
      </w:r>
    </w:p>
    <w:p w14:paraId="67350F28" w14:textId="77777777" w:rsidR="00AC2C85" w:rsidRDefault="00000000">
      <w:pPr>
        <w:pStyle w:val="Szvegtrzs"/>
        <w:spacing w:before="7" w:line="247" w:lineRule="auto"/>
        <w:ind w:left="132" w:right="267"/>
      </w:pPr>
      <w:r>
        <w:rPr>
          <w:color w:val="1C1E1F"/>
        </w:rPr>
        <w:t>legfeljebb 15 munkanapon belül megvizsgálja, annak megalapozottsága kérdésében döntést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hoz,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döntéséről 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kérelmezőt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írásban tájékoztatja. Ha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érintett</w:t>
      </w:r>
    </w:p>
    <w:p w14:paraId="799355B5" w14:textId="77777777" w:rsidR="00AC2C85" w:rsidRDefault="00000000">
      <w:pPr>
        <w:pStyle w:val="Szvegtrzs"/>
        <w:spacing w:line="247" w:lineRule="auto"/>
        <w:ind w:left="132" w:right="1001"/>
      </w:pPr>
      <w:r>
        <w:rPr>
          <w:color w:val="1C1E1F"/>
        </w:rPr>
        <w:t>tiltakozásának megalapozottságát megállapítja, az adatkezelést - beleértve a további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adatfelvételt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adattovábbítást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is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-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megszünteti,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adatokat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zárolja,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valamint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</w:p>
    <w:p w14:paraId="244BFB57" w14:textId="77777777" w:rsidR="00AC2C85" w:rsidRDefault="00000000">
      <w:pPr>
        <w:pStyle w:val="Szvegtrzs"/>
        <w:spacing w:line="247" w:lineRule="auto"/>
        <w:ind w:left="132" w:right="168"/>
      </w:pPr>
      <w:r>
        <w:rPr>
          <w:color w:val="1C1E1F"/>
        </w:rPr>
        <w:t>tiltakozásról, továbbá az annak alapján tett intézkedésekről értesíti mindazokat, akik részére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tiltakozással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érintett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adatot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korábban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továbbította,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akik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kötelesek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intézkedni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tiltakozási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jog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érvényesítése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érdekében.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érintett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adatkezelőnek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döntésével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ért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egyet,</w:t>
      </w:r>
      <w:r>
        <w:rPr>
          <w:color w:val="1C1E1F"/>
          <w:spacing w:val="-4"/>
        </w:rPr>
        <w:t xml:space="preserve"> </w:t>
      </w:r>
      <w:proofErr w:type="gramStart"/>
      <w:r>
        <w:rPr>
          <w:color w:val="1C1E1F"/>
        </w:rPr>
        <w:t>illetve</w:t>
      </w:r>
      <w:proofErr w:type="gramEnd"/>
      <w:r>
        <w:rPr>
          <w:color w:val="1C1E1F"/>
          <w:spacing w:val="-4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határidőt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elmulasztja,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érintett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-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döntés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közlésétől,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illetve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határidő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utolsó napjától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számított 30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munkanapon belül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bírósághoz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fordulhat.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</w:p>
    <w:p w14:paraId="11F5F261" w14:textId="77777777" w:rsidR="00AC2C85" w:rsidRDefault="00000000">
      <w:pPr>
        <w:pStyle w:val="Szvegtrzs"/>
        <w:spacing w:line="247" w:lineRule="auto"/>
        <w:ind w:left="132" w:right="162"/>
      </w:pPr>
      <w:r>
        <w:rPr>
          <w:color w:val="1C1E1F"/>
        </w:rPr>
        <w:t>adatkezelő az érintett adatát nem törölheti, ha az adatkezelést törvény rendelte el. Az adat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azonban nem továbbítható az adatátvevő részére, ha az adatkezelő egyetértett a tiltakozással,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bíróság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tiltakozás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jogosságát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megállapította.</w:t>
      </w:r>
    </w:p>
    <w:p w14:paraId="23602870" w14:textId="77777777" w:rsidR="00AC2C85" w:rsidRDefault="00AC2C85">
      <w:pPr>
        <w:pStyle w:val="Szvegtrzs"/>
        <w:rPr>
          <w:sz w:val="26"/>
        </w:rPr>
      </w:pPr>
    </w:p>
    <w:p w14:paraId="3AFC292E" w14:textId="77777777" w:rsidR="00AC2C85" w:rsidRDefault="00AC2C85">
      <w:pPr>
        <w:pStyle w:val="Szvegtrzs"/>
        <w:spacing w:before="10"/>
        <w:rPr>
          <w:sz w:val="23"/>
        </w:rPr>
      </w:pPr>
    </w:p>
    <w:p w14:paraId="76C4910A" w14:textId="77777777" w:rsidR="00AC2C85" w:rsidRDefault="00000000">
      <w:pPr>
        <w:pStyle w:val="Cmsor1"/>
      </w:pPr>
      <w:r>
        <w:rPr>
          <w:color w:val="1C1E1F"/>
        </w:rPr>
        <w:t>Adatfeldolgozó:</w:t>
      </w:r>
    </w:p>
    <w:p w14:paraId="6DFD29D6" w14:textId="77777777" w:rsidR="00AC2C85" w:rsidRDefault="00AC2C85">
      <w:pPr>
        <w:pStyle w:val="Szvegtrzs"/>
        <w:rPr>
          <w:b/>
          <w:sz w:val="26"/>
        </w:rPr>
      </w:pPr>
    </w:p>
    <w:p w14:paraId="243AE4AA" w14:textId="77777777" w:rsidR="00AC2C85" w:rsidRDefault="00AC2C85">
      <w:pPr>
        <w:pStyle w:val="Szvegtrzs"/>
        <w:spacing w:before="2"/>
        <w:rPr>
          <w:b/>
          <w:sz w:val="21"/>
        </w:rPr>
      </w:pPr>
    </w:p>
    <w:p w14:paraId="02631338" w14:textId="77777777" w:rsidR="00AC2C85" w:rsidRDefault="00000000">
      <w:pPr>
        <w:pStyle w:val="Szvegtrzs"/>
        <w:ind w:left="149"/>
      </w:pPr>
      <w:r>
        <w:rPr>
          <w:color w:val="1C1E1F"/>
        </w:rPr>
        <w:t>Az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adatfeldolgozónak 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feldolgozásával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kapcsolatos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jogait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</w:p>
    <w:p w14:paraId="2DE50D6F" w14:textId="77777777" w:rsidR="00AC2C85" w:rsidRDefault="00000000">
      <w:pPr>
        <w:pStyle w:val="Szvegtrzs"/>
        <w:spacing w:before="10" w:line="249" w:lineRule="auto"/>
        <w:ind w:left="132" w:right="447"/>
      </w:pPr>
      <w:r>
        <w:rPr>
          <w:color w:val="1C1E1F"/>
        </w:rPr>
        <w:t>kötelezettségeit az adatkezelő (</w:t>
      </w:r>
      <w:proofErr w:type="spellStart"/>
      <w:r>
        <w:rPr>
          <w:color w:val="1C1E1F"/>
        </w:rPr>
        <w:t>Positive</w:t>
      </w:r>
      <w:proofErr w:type="spellEnd"/>
      <w:r>
        <w:rPr>
          <w:color w:val="1C1E1F"/>
        </w:rPr>
        <w:t xml:space="preserve"> </w:t>
      </w:r>
      <w:proofErr w:type="spellStart"/>
      <w:r>
        <w:rPr>
          <w:color w:val="1C1E1F"/>
        </w:rPr>
        <w:t>by</w:t>
      </w:r>
      <w:proofErr w:type="spellEnd"/>
      <w:r>
        <w:rPr>
          <w:color w:val="1C1E1F"/>
        </w:rPr>
        <w:t xml:space="preserve"> Hinora Group Kft., IN-MANAGEMENT Kft.)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határozza meg. Az adatkezelési műveletekre vonatkozó utasítások jogszerűségéért az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adatkezelő felel. Az adatfeldolgozó tevékenységi körén belül, illetőleg az adatkezelő által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meghatározott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keretek között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felelős 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adatok feldolgozásáért,</w:t>
      </w:r>
    </w:p>
    <w:p w14:paraId="474116BF" w14:textId="77777777" w:rsidR="00AC2C85" w:rsidRDefault="00000000">
      <w:pPr>
        <w:pStyle w:val="Szvegtrzs"/>
        <w:spacing w:line="275" w:lineRule="exact"/>
        <w:ind w:left="132"/>
      </w:pPr>
      <w:r>
        <w:rPr>
          <w:color w:val="1C1E1F"/>
        </w:rPr>
        <w:t>megváltoztatásáért,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törléséért,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továbbításáért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nyilvánosságra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hozataláért. Az</w:t>
      </w:r>
    </w:p>
    <w:p w14:paraId="27126971" w14:textId="77777777" w:rsidR="00AC2C85" w:rsidRDefault="00000000">
      <w:pPr>
        <w:pStyle w:val="Szvegtrzs"/>
        <w:spacing w:before="10" w:line="247" w:lineRule="auto"/>
        <w:ind w:left="132"/>
      </w:pPr>
      <w:r>
        <w:rPr>
          <w:color w:val="1C1E1F"/>
          <w:spacing w:val="-1"/>
        </w:rPr>
        <w:t>adatfeldolgozó</w:t>
      </w:r>
      <w:r>
        <w:rPr>
          <w:color w:val="1C1E1F"/>
          <w:spacing w:val="-7"/>
        </w:rPr>
        <w:t xml:space="preserve"> </w:t>
      </w:r>
      <w:r>
        <w:rPr>
          <w:color w:val="1C1E1F"/>
          <w:spacing w:val="-1"/>
        </w:rPr>
        <w:t xml:space="preserve">tevékenységének </w:t>
      </w:r>
      <w:r>
        <w:rPr>
          <w:color w:val="1C1E1F"/>
        </w:rPr>
        <w:t>ellátása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során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más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adatfeldolgozót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vehet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igénybe.</w:t>
      </w:r>
      <w:r>
        <w:rPr>
          <w:color w:val="1C1E1F"/>
          <w:spacing w:val="-1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adatfeldolgozó az adatkezelést érintő érdemi döntést nem hozhat, a tudomására jutott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adatokat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kizárólag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rendelkezései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szerint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dolgozhatja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fel,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saját</w:t>
      </w:r>
    </w:p>
    <w:p w14:paraId="0863D58B" w14:textId="77777777" w:rsidR="00AC2C85" w:rsidRDefault="00000000">
      <w:pPr>
        <w:pStyle w:val="Szvegtrzs"/>
        <w:spacing w:before="6" w:line="247" w:lineRule="auto"/>
        <w:ind w:left="132" w:right="1075"/>
      </w:pPr>
      <w:r>
        <w:rPr>
          <w:color w:val="1C1E1F"/>
        </w:rPr>
        <w:t>céljára adatfeldolgozást nem végezhet, továbbá a személyes adatokat az adatkezelő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rendelkezései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szerint köteles tárolni és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megőrizni.</w:t>
      </w:r>
    </w:p>
    <w:p w14:paraId="7903DF87" w14:textId="77777777" w:rsidR="00AC2C85" w:rsidRDefault="00AC2C85">
      <w:pPr>
        <w:pStyle w:val="Szvegtrzs"/>
        <w:rPr>
          <w:sz w:val="26"/>
        </w:rPr>
      </w:pPr>
    </w:p>
    <w:p w14:paraId="24A33A6D" w14:textId="77777777" w:rsidR="00AC2C85" w:rsidRDefault="00AC2C85">
      <w:pPr>
        <w:pStyle w:val="Szvegtrzs"/>
        <w:rPr>
          <w:sz w:val="22"/>
        </w:rPr>
      </w:pPr>
    </w:p>
    <w:p w14:paraId="25052F28" w14:textId="77777777" w:rsidR="00AC2C85" w:rsidRDefault="00000000">
      <w:pPr>
        <w:spacing w:before="1"/>
        <w:ind w:left="149"/>
        <w:rPr>
          <w:sz w:val="24"/>
        </w:rPr>
      </w:pPr>
      <w:r>
        <w:rPr>
          <w:b/>
          <w:color w:val="1C1E1F"/>
          <w:sz w:val="24"/>
        </w:rPr>
        <w:t>Adattovábbítási</w:t>
      </w:r>
      <w:r>
        <w:rPr>
          <w:b/>
          <w:color w:val="1C1E1F"/>
          <w:spacing w:val="-3"/>
          <w:sz w:val="24"/>
        </w:rPr>
        <w:t xml:space="preserve"> </w:t>
      </w:r>
      <w:r>
        <w:rPr>
          <w:b/>
          <w:color w:val="1C1E1F"/>
          <w:sz w:val="24"/>
        </w:rPr>
        <w:t>nyilvántartás</w:t>
      </w:r>
      <w:r>
        <w:rPr>
          <w:color w:val="1C1E1F"/>
          <w:sz w:val="24"/>
        </w:rPr>
        <w:t>: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adatkezelő</w:t>
      </w:r>
      <w:r>
        <w:rPr>
          <w:color w:val="1C1E1F"/>
          <w:spacing w:val="-2"/>
          <w:sz w:val="24"/>
        </w:rPr>
        <w:t xml:space="preserve"> </w:t>
      </w:r>
      <w:r>
        <w:rPr>
          <w:color w:val="1C1E1F"/>
          <w:sz w:val="24"/>
        </w:rPr>
        <w:t>az</w:t>
      </w:r>
      <w:r>
        <w:rPr>
          <w:color w:val="1C1E1F"/>
          <w:spacing w:val="-3"/>
          <w:sz w:val="24"/>
        </w:rPr>
        <w:t xml:space="preserve"> </w:t>
      </w:r>
      <w:r>
        <w:rPr>
          <w:color w:val="1C1E1F"/>
          <w:sz w:val="24"/>
        </w:rPr>
        <w:t>adattovábbítás</w:t>
      </w:r>
      <w:r>
        <w:rPr>
          <w:color w:val="1C1E1F"/>
          <w:spacing w:val="-4"/>
          <w:sz w:val="24"/>
        </w:rPr>
        <w:t xml:space="preserve"> </w:t>
      </w:r>
      <w:r>
        <w:rPr>
          <w:color w:val="1C1E1F"/>
          <w:sz w:val="24"/>
        </w:rPr>
        <w:t>jogszerűségének</w:t>
      </w:r>
    </w:p>
    <w:p w14:paraId="52EED6EA" w14:textId="77777777" w:rsidR="00AC2C85" w:rsidRDefault="00000000">
      <w:pPr>
        <w:pStyle w:val="Szvegtrzs"/>
        <w:spacing w:before="7" w:line="249" w:lineRule="auto"/>
        <w:ind w:left="118" w:right="168"/>
      </w:pPr>
      <w:r>
        <w:rPr>
          <w:color w:val="1C1E1F"/>
        </w:rPr>
        <w:t>ellenőrzése,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valamint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érintett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tájékoztatása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céljából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adattovábbítási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nyilvántartást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vezet,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amely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tartalmazza 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általa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kezelt személyes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továbbításának időpontját,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</w:p>
    <w:p w14:paraId="2FB7B07E" w14:textId="77777777" w:rsidR="00AC2C85" w:rsidRDefault="00000000">
      <w:pPr>
        <w:pStyle w:val="Szvegtrzs"/>
        <w:spacing w:line="276" w:lineRule="exact"/>
        <w:ind w:left="118"/>
      </w:pPr>
      <w:r>
        <w:rPr>
          <w:color w:val="1C1E1F"/>
        </w:rPr>
        <w:t>adattovábbítás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jogalapját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címzettjét,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továbbított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személyes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adatok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körének</w:t>
      </w:r>
    </w:p>
    <w:p w14:paraId="34FA9150" w14:textId="77777777" w:rsidR="00AC2C85" w:rsidRDefault="00000000">
      <w:pPr>
        <w:pStyle w:val="Szvegtrzs"/>
        <w:spacing w:before="9" w:line="249" w:lineRule="auto"/>
        <w:ind w:left="118" w:right="828"/>
      </w:pPr>
      <w:r>
        <w:rPr>
          <w:color w:val="1C1E1F"/>
        </w:rPr>
        <w:t>meghatározását, valamint az adatkezelést előíró jogszabályban meghatározott egyéb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adatokat. Az adatok ezen nyilvántartásban történő megőrzésére irányuló kötelezettség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időtartamát jogszabály korlátozhatja, azonban személyes adatok esetében ez öt évnél,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különleges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adatok esetében pedig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húsz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évnél rövidebb időtartam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nem lehet.</w:t>
      </w:r>
    </w:p>
    <w:p w14:paraId="0BA5851B" w14:textId="77777777" w:rsidR="00AC2C85" w:rsidRDefault="00AC2C85">
      <w:pPr>
        <w:pStyle w:val="Szvegtrzs"/>
        <w:rPr>
          <w:sz w:val="26"/>
        </w:rPr>
      </w:pPr>
    </w:p>
    <w:p w14:paraId="67F00485" w14:textId="77777777" w:rsidR="00AC2C85" w:rsidRDefault="00AC2C85">
      <w:pPr>
        <w:pStyle w:val="Szvegtrzs"/>
        <w:rPr>
          <w:sz w:val="22"/>
        </w:rPr>
      </w:pPr>
    </w:p>
    <w:p w14:paraId="7DEA467E" w14:textId="77777777" w:rsidR="00AC2C85" w:rsidRDefault="00000000">
      <w:pPr>
        <w:pStyle w:val="Szvegtrzs"/>
        <w:spacing w:line="249" w:lineRule="auto"/>
        <w:ind w:left="149" w:right="632"/>
      </w:pPr>
      <w:r>
        <w:rPr>
          <w:b/>
          <w:color w:val="1C1E1F"/>
        </w:rPr>
        <w:t xml:space="preserve">Kártérítés és sérelemdíj: </w:t>
      </w:r>
      <w:r>
        <w:rPr>
          <w:color w:val="1C1E1F"/>
        </w:rPr>
        <w:t>Ha az adatkezelő az érintett adatainak jogellenes kezelésével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vagy az adatbiztonság követelményeinek megszegésével másnak kárt okoz, köteles azt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megtéríteni.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 érintett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adatainak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jogellenes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kezelésével 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az</w:t>
      </w:r>
    </w:p>
    <w:p w14:paraId="1F9F4A5C" w14:textId="77777777" w:rsidR="00AC2C85" w:rsidRDefault="00000000">
      <w:pPr>
        <w:pStyle w:val="Szvegtrzs"/>
        <w:spacing w:line="247" w:lineRule="auto"/>
        <w:ind w:left="149"/>
      </w:pPr>
      <w:r>
        <w:rPr>
          <w:color w:val="1C1E1F"/>
        </w:rPr>
        <w:t>adatbiztonság követelményeinek megszegésével az érintett személyiségi jogát megsérti, az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érintett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adatkezelőtől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sérelemdíjat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követelhet.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érintettel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szemben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felel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</w:p>
    <w:p w14:paraId="3CF46531" w14:textId="77777777" w:rsidR="00AC2C85" w:rsidRDefault="00AC2C85">
      <w:pPr>
        <w:spacing w:line="247" w:lineRule="auto"/>
        <w:sectPr w:rsidR="00AC2C85">
          <w:pgSz w:w="11930" w:h="16850"/>
          <w:pgMar w:top="1600" w:right="1400" w:bottom="280" w:left="1320" w:header="708" w:footer="708" w:gutter="0"/>
          <w:cols w:space="708"/>
        </w:sectPr>
      </w:pPr>
    </w:p>
    <w:p w14:paraId="06DAE45E" w14:textId="77777777" w:rsidR="00AC2C85" w:rsidRDefault="00000000">
      <w:pPr>
        <w:pStyle w:val="Szvegtrzs"/>
        <w:spacing w:before="79" w:line="247" w:lineRule="auto"/>
        <w:ind w:left="149"/>
      </w:pPr>
      <w:r>
        <w:rPr>
          <w:color w:val="1C1E1F"/>
        </w:rPr>
        <w:lastRenderedPageBreak/>
        <w:t>Adatfeldolgozó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által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okozott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kárért,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és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adatkezelő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köteles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megfizetni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érintettnek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adatfeldolgozó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által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okozott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személyiségi jogsértés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esetén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járó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sérelemdíjat</w:t>
      </w:r>
      <w:r>
        <w:rPr>
          <w:color w:val="1C1E1F"/>
          <w:spacing w:val="2"/>
        </w:rPr>
        <w:t xml:space="preserve"> </w:t>
      </w:r>
      <w:r>
        <w:rPr>
          <w:color w:val="1C1E1F"/>
        </w:rPr>
        <w:t>is.</w:t>
      </w:r>
    </w:p>
    <w:p w14:paraId="16779C47" w14:textId="77777777" w:rsidR="00AC2C85" w:rsidRDefault="00AC2C85">
      <w:pPr>
        <w:pStyle w:val="Szvegtrzs"/>
        <w:rPr>
          <w:sz w:val="26"/>
        </w:rPr>
      </w:pPr>
    </w:p>
    <w:p w14:paraId="05B31721" w14:textId="77777777" w:rsidR="00AC2C85" w:rsidRDefault="00AC2C85">
      <w:pPr>
        <w:pStyle w:val="Szvegtrzs"/>
        <w:spacing w:before="10"/>
        <w:rPr>
          <w:sz w:val="22"/>
        </w:rPr>
      </w:pPr>
    </w:p>
    <w:p w14:paraId="428AFD78" w14:textId="77777777" w:rsidR="00AC2C85" w:rsidRDefault="00000000">
      <w:pPr>
        <w:pStyle w:val="Szvegtrzs"/>
        <w:spacing w:line="249" w:lineRule="auto"/>
        <w:ind w:left="118" w:right="117" w:firstLine="31"/>
      </w:pPr>
      <w:r>
        <w:rPr>
          <w:color w:val="1C1E1F"/>
        </w:rPr>
        <w:t>Az adatkezelő mentesül az okozott kárért való felelősség és a sérelemdíj megfizetésének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kötelezettsége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alól,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bizonyítja,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hogy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kárt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vagy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az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érintett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személyiségi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jogának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sérelmét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az adatkezelés körén kívül eső elháríthatatlan ok idézte elő. Nem kell megtéríteni a kárt és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nem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követelhető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sérelemdíj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annyiban, amennyiben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kár</w:t>
      </w:r>
      <w:r>
        <w:rPr>
          <w:color w:val="1C1E1F"/>
          <w:spacing w:val="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károsult vagy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személyiségi</w:t>
      </w:r>
    </w:p>
    <w:p w14:paraId="692AAC13" w14:textId="77777777" w:rsidR="00AC2C85" w:rsidRDefault="00000000">
      <w:pPr>
        <w:pStyle w:val="Szvegtrzs"/>
        <w:spacing w:line="247" w:lineRule="auto"/>
        <w:ind w:left="118" w:right="961"/>
      </w:pPr>
      <w:r>
        <w:rPr>
          <w:color w:val="1C1E1F"/>
        </w:rPr>
        <w:t>jog megsértésével okozott jogsérelem az érintett szándékos vagy súlyosan gondatlan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magatartásából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származott.</w:t>
      </w:r>
    </w:p>
    <w:p w14:paraId="251839AF" w14:textId="77777777" w:rsidR="00AC2C85" w:rsidRDefault="00AC2C85">
      <w:pPr>
        <w:pStyle w:val="Szvegtrzs"/>
        <w:rPr>
          <w:sz w:val="26"/>
        </w:rPr>
      </w:pPr>
    </w:p>
    <w:p w14:paraId="2D69ADD1" w14:textId="77777777" w:rsidR="00AC2C85" w:rsidRDefault="00AC2C85">
      <w:pPr>
        <w:pStyle w:val="Szvegtrzs"/>
        <w:spacing w:before="5"/>
        <w:rPr>
          <w:sz w:val="23"/>
        </w:rPr>
      </w:pPr>
    </w:p>
    <w:p w14:paraId="4A3DEA17" w14:textId="77777777" w:rsidR="00AC2C85" w:rsidRDefault="00000000">
      <w:pPr>
        <w:pStyle w:val="Cmsor1"/>
      </w:pPr>
      <w:r>
        <w:rPr>
          <w:color w:val="1C1E1F"/>
        </w:rPr>
        <w:t>Jogorvoslati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lehetőséggel,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panasszal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a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Hatóságnál</w:t>
      </w:r>
      <w:r>
        <w:rPr>
          <w:color w:val="1C1E1F"/>
          <w:spacing w:val="-2"/>
        </w:rPr>
        <w:t xml:space="preserve"> </w:t>
      </w:r>
      <w:r>
        <w:rPr>
          <w:color w:val="1C1E1F"/>
        </w:rPr>
        <w:t>lehet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élni:</w:t>
      </w:r>
    </w:p>
    <w:p w14:paraId="444A52EA" w14:textId="77777777" w:rsidR="00AC2C85" w:rsidRDefault="00000000">
      <w:pPr>
        <w:pStyle w:val="Szvegtrzs"/>
        <w:spacing w:before="8"/>
        <w:ind w:left="132"/>
      </w:pPr>
      <w:r>
        <w:rPr>
          <w:color w:val="1C1E1F"/>
          <w:spacing w:val="-1"/>
        </w:rPr>
        <w:t>Nemzeti</w:t>
      </w:r>
      <w:r>
        <w:rPr>
          <w:color w:val="1C1E1F"/>
          <w:spacing w:val="-13"/>
        </w:rPr>
        <w:t xml:space="preserve"> </w:t>
      </w:r>
      <w:r>
        <w:rPr>
          <w:color w:val="1C1E1F"/>
          <w:spacing w:val="-1"/>
        </w:rPr>
        <w:t>Adatvédelmi</w:t>
      </w:r>
      <w:r>
        <w:rPr>
          <w:color w:val="1C1E1F"/>
          <w:spacing w:val="-2"/>
        </w:rPr>
        <w:t xml:space="preserve"> </w:t>
      </w:r>
      <w:r>
        <w:rPr>
          <w:color w:val="1C1E1F"/>
          <w:spacing w:val="-1"/>
        </w:rPr>
        <w:t>és</w:t>
      </w:r>
      <w:r>
        <w:rPr>
          <w:color w:val="1C1E1F"/>
        </w:rPr>
        <w:t xml:space="preserve"> </w:t>
      </w:r>
      <w:r>
        <w:rPr>
          <w:color w:val="1C1E1F"/>
          <w:spacing w:val="-1"/>
        </w:rPr>
        <w:t>Információszabadság</w:t>
      </w:r>
      <w:r>
        <w:rPr>
          <w:color w:val="1C1E1F"/>
        </w:rPr>
        <w:t xml:space="preserve"> Hatóság</w:t>
      </w:r>
    </w:p>
    <w:p w14:paraId="725BBDB0" w14:textId="77777777" w:rsidR="00AC2C85" w:rsidRDefault="00000000">
      <w:pPr>
        <w:pStyle w:val="Szvegtrzs"/>
        <w:spacing w:before="9" w:line="247" w:lineRule="auto"/>
        <w:ind w:left="149" w:right="727" w:firstLine="14"/>
      </w:pPr>
      <w:r>
        <w:rPr>
          <w:color w:val="1C1E1F"/>
        </w:rPr>
        <w:t>Székhely: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1125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Budapest,</w:t>
      </w:r>
      <w:r>
        <w:rPr>
          <w:color w:val="1C1E1F"/>
          <w:spacing w:val="-5"/>
        </w:rPr>
        <w:t xml:space="preserve"> </w:t>
      </w:r>
      <w:r>
        <w:rPr>
          <w:color w:val="1C1E1F"/>
        </w:rPr>
        <w:t>Szilágyi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Erzsébet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fasor</w:t>
      </w:r>
      <w:r>
        <w:rPr>
          <w:color w:val="1C1E1F"/>
          <w:spacing w:val="-4"/>
        </w:rPr>
        <w:t xml:space="preserve"> </w:t>
      </w:r>
      <w:r>
        <w:rPr>
          <w:color w:val="1C1E1F"/>
        </w:rPr>
        <w:t>22/C.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Postacím:</w:t>
      </w:r>
      <w:r>
        <w:rPr>
          <w:color w:val="1C1E1F"/>
          <w:spacing w:val="-8"/>
        </w:rPr>
        <w:t xml:space="preserve"> </w:t>
      </w:r>
      <w:r>
        <w:rPr>
          <w:color w:val="1C1E1F"/>
        </w:rPr>
        <w:t>1530</w:t>
      </w:r>
      <w:r>
        <w:rPr>
          <w:color w:val="1C1E1F"/>
          <w:spacing w:val="-7"/>
        </w:rPr>
        <w:t xml:space="preserve"> </w:t>
      </w:r>
      <w:r>
        <w:rPr>
          <w:color w:val="1C1E1F"/>
        </w:rPr>
        <w:t>Budapest,</w:t>
      </w:r>
      <w:r>
        <w:rPr>
          <w:color w:val="1C1E1F"/>
          <w:spacing w:val="-6"/>
        </w:rPr>
        <w:t xml:space="preserve"> </w:t>
      </w:r>
      <w:r>
        <w:rPr>
          <w:color w:val="1C1E1F"/>
        </w:rPr>
        <w:t>Pf.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5.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Telefon: 06-1-391-1400</w:t>
      </w:r>
    </w:p>
    <w:p w14:paraId="4488EB3E" w14:textId="77777777" w:rsidR="00AC2C85" w:rsidRDefault="00000000">
      <w:pPr>
        <w:pStyle w:val="Szvegtrzs"/>
        <w:spacing w:before="20"/>
        <w:ind w:left="149"/>
      </w:pPr>
      <w:r>
        <w:rPr>
          <w:color w:val="1C1E1F"/>
          <w:spacing w:val="-1"/>
        </w:rPr>
        <w:t>Telefax:</w:t>
      </w:r>
      <w:r>
        <w:rPr>
          <w:color w:val="1C1E1F"/>
          <w:spacing w:val="-9"/>
        </w:rPr>
        <w:t xml:space="preserve"> </w:t>
      </w:r>
      <w:r>
        <w:rPr>
          <w:color w:val="1C1E1F"/>
        </w:rPr>
        <w:t>06-1-391-1410</w:t>
      </w:r>
    </w:p>
    <w:p w14:paraId="53B58F5A" w14:textId="77777777" w:rsidR="00AC2C85" w:rsidRDefault="00000000">
      <w:pPr>
        <w:pStyle w:val="Szvegtrzs"/>
        <w:spacing w:before="7"/>
        <w:ind w:left="149"/>
      </w:pPr>
      <w:r>
        <w:rPr>
          <w:color w:val="1C1E1F"/>
          <w:spacing w:val="-1"/>
        </w:rPr>
        <w:t>E-mail:</w:t>
      </w:r>
      <w:r>
        <w:rPr>
          <w:color w:val="1C1E1F"/>
          <w:spacing w:val="-14"/>
        </w:rPr>
        <w:t xml:space="preserve"> </w:t>
      </w:r>
      <w:hyperlink r:id="rId9">
        <w:r>
          <w:rPr>
            <w:color w:val="0F53CC"/>
            <w:u w:val="thick" w:color="0F53CC"/>
          </w:rPr>
          <w:t>ugyfelszolgalat@naih.hu</w:t>
        </w:r>
      </w:hyperlink>
    </w:p>
    <w:p w14:paraId="774943C3" w14:textId="77777777" w:rsidR="00AC2C85" w:rsidRDefault="00AC2C85">
      <w:pPr>
        <w:pStyle w:val="Szvegtrzs"/>
        <w:rPr>
          <w:sz w:val="20"/>
        </w:rPr>
      </w:pPr>
    </w:p>
    <w:p w14:paraId="50B98866" w14:textId="77777777" w:rsidR="00AC2C85" w:rsidRDefault="00AC2C85">
      <w:pPr>
        <w:pStyle w:val="Szvegtrzs"/>
        <w:spacing w:before="9"/>
        <w:rPr>
          <w:sz w:val="19"/>
        </w:rPr>
      </w:pPr>
    </w:p>
    <w:p w14:paraId="78B294EE" w14:textId="77777777" w:rsidR="00AC2C85" w:rsidRDefault="00000000">
      <w:pPr>
        <w:pStyle w:val="Szvegtrzs"/>
        <w:spacing w:before="90"/>
        <w:ind w:left="149"/>
      </w:pPr>
      <w:r>
        <w:rPr>
          <w:color w:val="1C1E1F"/>
        </w:rPr>
        <w:t>Budapest,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2021.</w:t>
      </w:r>
      <w:r>
        <w:rPr>
          <w:color w:val="1C1E1F"/>
          <w:spacing w:val="-1"/>
        </w:rPr>
        <w:t xml:space="preserve"> </w:t>
      </w:r>
      <w:r>
        <w:rPr>
          <w:color w:val="1C1E1F"/>
        </w:rPr>
        <w:t>november</w:t>
      </w:r>
      <w:r>
        <w:rPr>
          <w:color w:val="1C1E1F"/>
          <w:spacing w:val="-3"/>
        </w:rPr>
        <w:t xml:space="preserve"> </w:t>
      </w:r>
      <w:r>
        <w:rPr>
          <w:color w:val="1C1E1F"/>
        </w:rPr>
        <w:t>17.</w:t>
      </w:r>
    </w:p>
    <w:p w14:paraId="76087388" w14:textId="77777777" w:rsidR="00AC2C85" w:rsidRDefault="00AC2C85">
      <w:pPr>
        <w:pStyle w:val="Szvegtrzs"/>
        <w:rPr>
          <w:sz w:val="26"/>
        </w:rPr>
      </w:pPr>
    </w:p>
    <w:p w14:paraId="3D451906" w14:textId="77777777" w:rsidR="00AC2C85" w:rsidRDefault="00AC2C85">
      <w:pPr>
        <w:pStyle w:val="Szvegtrzs"/>
        <w:rPr>
          <w:sz w:val="22"/>
        </w:rPr>
      </w:pPr>
    </w:p>
    <w:p w14:paraId="1EDDD552" w14:textId="77777777" w:rsidR="00AC2C85" w:rsidRDefault="00000000">
      <w:pPr>
        <w:pStyle w:val="Szvegtrzs"/>
        <w:spacing w:line="244" w:lineRule="auto"/>
        <w:ind w:left="149" w:right="5050"/>
      </w:pPr>
      <w:proofErr w:type="spellStart"/>
      <w:r>
        <w:rPr>
          <w:color w:val="1C1E1F"/>
        </w:rPr>
        <w:t>Positive</w:t>
      </w:r>
      <w:proofErr w:type="spellEnd"/>
      <w:r>
        <w:rPr>
          <w:color w:val="1C1E1F"/>
          <w:spacing w:val="-14"/>
        </w:rPr>
        <w:t xml:space="preserve"> </w:t>
      </w:r>
      <w:proofErr w:type="spellStart"/>
      <w:r>
        <w:rPr>
          <w:color w:val="1C1E1F"/>
        </w:rPr>
        <w:t>by</w:t>
      </w:r>
      <w:proofErr w:type="spellEnd"/>
      <w:r>
        <w:rPr>
          <w:color w:val="1C1E1F"/>
          <w:spacing w:val="-14"/>
        </w:rPr>
        <w:t xml:space="preserve"> </w:t>
      </w:r>
      <w:r>
        <w:rPr>
          <w:color w:val="1C1E1F"/>
        </w:rPr>
        <w:t>Hinora</w:t>
      </w:r>
      <w:r>
        <w:rPr>
          <w:color w:val="1C1E1F"/>
          <w:spacing w:val="-15"/>
        </w:rPr>
        <w:t xml:space="preserve"> </w:t>
      </w:r>
      <w:r>
        <w:rPr>
          <w:color w:val="1C1E1F"/>
        </w:rPr>
        <w:t>Group</w:t>
      </w:r>
      <w:r>
        <w:rPr>
          <w:color w:val="1C1E1F"/>
          <w:spacing w:val="-13"/>
        </w:rPr>
        <w:t xml:space="preserve"> </w:t>
      </w:r>
      <w:r>
        <w:rPr>
          <w:color w:val="1C1E1F"/>
        </w:rPr>
        <w:t>Kft.</w:t>
      </w:r>
      <w:r>
        <w:rPr>
          <w:color w:val="1C1E1F"/>
          <w:spacing w:val="-57"/>
        </w:rPr>
        <w:t xml:space="preserve"> </w:t>
      </w:r>
      <w:r>
        <w:rPr>
          <w:color w:val="1C1E1F"/>
        </w:rPr>
        <w:t>Lebonyolító</w:t>
      </w:r>
    </w:p>
    <w:sectPr w:rsidR="00AC2C85">
      <w:pgSz w:w="11930" w:h="16850"/>
      <w:pgMar w:top="1340" w:right="1400" w:bottom="28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E43B4"/>
    <w:multiLevelType w:val="hybridMultilevel"/>
    <w:tmpl w:val="40E05A1C"/>
    <w:lvl w:ilvl="0" w:tplc="3AEA9E3C">
      <w:start w:val="1"/>
      <w:numFmt w:val="lowerLetter"/>
      <w:lvlText w:val="%1)"/>
      <w:lvlJc w:val="left"/>
      <w:pPr>
        <w:ind w:left="132" w:hanging="248"/>
        <w:jc w:val="left"/>
      </w:pPr>
      <w:rPr>
        <w:rFonts w:ascii="Times New Roman" w:eastAsia="Times New Roman" w:hAnsi="Times New Roman" w:cs="Times New Roman" w:hint="default"/>
        <w:color w:val="1C1E1F"/>
        <w:spacing w:val="-1"/>
        <w:w w:val="99"/>
        <w:sz w:val="24"/>
        <w:szCs w:val="24"/>
        <w:lang w:val="hu-HU" w:eastAsia="en-US" w:bidi="ar-SA"/>
      </w:rPr>
    </w:lvl>
    <w:lvl w:ilvl="1" w:tplc="DB0E379A">
      <w:numFmt w:val="bullet"/>
      <w:lvlText w:val="•"/>
      <w:lvlJc w:val="left"/>
      <w:pPr>
        <w:ind w:left="1046" w:hanging="248"/>
      </w:pPr>
      <w:rPr>
        <w:rFonts w:hint="default"/>
        <w:lang w:val="hu-HU" w:eastAsia="en-US" w:bidi="ar-SA"/>
      </w:rPr>
    </w:lvl>
    <w:lvl w:ilvl="2" w:tplc="6F4654E6">
      <w:numFmt w:val="bullet"/>
      <w:lvlText w:val="•"/>
      <w:lvlJc w:val="left"/>
      <w:pPr>
        <w:ind w:left="1952" w:hanging="248"/>
      </w:pPr>
      <w:rPr>
        <w:rFonts w:hint="default"/>
        <w:lang w:val="hu-HU" w:eastAsia="en-US" w:bidi="ar-SA"/>
      </w:rPr>
    </w:lvl>
    <w:lvl w:ilvl="3" w:tplc="4C246B94">
      <w:numFmt w:val="bullet"/>
      <w:lvlText w:val="•"/>
      <w:lvlJc w:val="left"/>
      <w:pPr>
        <w:ind w:left="2858" w:hanging="248"/>
      </w:pPr>
      <w:rPr>
        <w:rFonts w:hint="default"/>
        <w:lang w:val="hu-HU" w:eastAsia="en-US" w:bidi="ar-SA"/>
      </w:rPr>
    </w:lvl>
    <w:lvl w:ilvl="4" w:tplc="6DD2A8E4">
      <w:numFmt w:val="bullet"/>
      <w:lvlText w:val="•"/>
      <w:lvlJc w:val="left"/>
      <w:pPr>
        <w:ind w:left="3764" w:hanging="248"/>
      </w:pPr>
      <w:rPr>
        <w:rFonts w:hint="default"/>
        <w:lang w:val="hu-HU" w:eastAsia="en-US" w:bidi="ar-SA"/>
      </w:rPr>
    </w:lvl>
    <w:lvl w:ilvl="5" w:tplc="ADC282D8">
      <w:numFmt w:val="bullet"/>
      <w:lvlText w:val="•"/>
      <w:lvlJc w:val="left"/>
      <w:pPr>
        <w:ind w:left="4670" w:hanging="248"/>
      </w:pPr>
      <w:rPr>
        <w:rFonts w:hint="default"/>
        <w:lang w:val="hu-HU" w:eastAsia="en-US" w:bidi="ar-SA"/>
      </w:rPr>
    </w:lvl>
    <w:lvl w:ilvl="6" w:tplc="27426002">
      <w:numFmt w:val="bullet"/>
      <w:lvlText w:val="•"/>
      <w:lvlJc w:val="left"/>
      <w:pPr>
        <w:ind w:left="5576" w:hanging="248"/>
      </w:pPr>
      <w:rPr>
        <w:rFonts w:hint="default"/>
        <w:lang w:val="hu-HU" w:eastAsia="en-US" w:bidi="ar-SA"/>
      </w:rPr>
    </w:lvl>
    <w:lvl w:ilvl="7" w:tplc="B02AE3D4">
      <w:numFmt w:val="bullet"/>
      <w:lvlText w:val="•"/>
      <w:lvlJc w:val="left"/>
      <w:pPr>
        <w:ind w:left="6482" w:hanging="248"/>
      </w:pPr>
      <w:rPr>
        <w:rFonts w:hint="default"/>
        <w:lang w:val="hu-HU" w:eastAsia="en-US" w:bidi="ar-SA"/>
      </w:rPr>
    </w:lvl>
    <w:lvl w:ilvl="8" w:tplc="F1782576">
      <w:numFmt w:val="bullet"/>
      <w:lvlText w:val="•"/>
      <w:lvlJc w:val="left"/>
      <w:pPr>
        <w:ind w:left="7388" w:hanging="248"/>
      </w:pPr>
      <w:rPr>
        <w:rFonts w:hint="default"/>
        <w:lang w:val="hu-HU" w:eastAsia="en-US" w:bidi="ar-SA"/>
      </w:rPr>
    </w:lvl>
  </w:abstractNum>
  <w:abstractNum w:abstractNumId="1" w15:restartNumberingAfterBreak="0">
    <w:nsid w:val="527F16B3"/>
    <w:multiLevelType w:val="multilevel"/>
    <w:tmpl w:val="024C8E36"/>
    <w:lvl w:ilvl="0">
      <w:start w:val="1"/>
      <w:numFmt w:val="decimal"/>
      <w:lvlText w:val="%1."/>
      <w:lvlJc w:val="left"/>
      <w:pPr>
        <w:ind w:left="391" w:hanging="228"/>
        <w:jc w:val="left"/>
      </w:pPr>
      <w:rPr>
        <w:rFonts w:ascii="Times New Roman" w:eastAsia="Times New Roman" w:hAnsi="Times New Roman" w:cs="Times New Roman" w:hint="default"/>
        <w:b/>
        <w:bCs/>
        <w:color w:val="1C1E1F"/>
        <w:w w:val="100"/>
        <w:sz w:val="24"/>
        <w:szCs w:val="24"/>
        <w:lang w:val="hu-HU" w:eastAsia="en-US" w:bidi="ar-SA"/>
      </w:rPr>
    </w:lvl>
    <w:lvl w:ilvl="1">
      <w:start w:val="1"/>
      <w:numFmt w:val="decimal"/>
      <w:lvlText w:val="%1.%2."/>
      <w:lvlJc w:val="left"/>
      <w:pPr>
        <w:ind w:left="149" w:hanging="420"/>
        <w:jc w:val="left"/>
      </w:pPr>
      <w:rPr>
        <w:rFonts w:ascii="Times New Roman" w:eastAsia="Times New Roman" w:hAnsi="Times New Roman" w:cs="Times New Roman" w:hint="default"/>
        <w:color w:val="1C1E1F"/>
        <w:w w:val="100"/>
        <w:sz w:val="24"/>
        <w:szCs w:val="24"/>
        <w:lang w:val="hu-HU" w:eastAsia="en-US" w:bidi="ar-SA"/>
      </w:rPr>
    </w:lvl>
    <w:lvl w:ilvl="2">
      <w:start w:val="1"/>
      <w:numFmt w:val="decimal"/>
      <w:lvlText w:val="%1.%2.%3."/>
      <w:lvlJc w:val="left"/>
      <w:pPr>
        <w:ind w:left="149" w:hanging="588"/>
        <w:jc w:val="left"/>
      </w:pPr>
      <w:rPr>
        <w:rFonts w:ascii="Times New Roman" w:eastAsia="Times New Roman" w:hAnsi="Times New Roman" w:cs="Times New Roman" w:hint="default"/>
        <w:color w:val="1C1E1F"/>
        <w:w w:val="100"/>
        <w:sz w:val="24"/>
        <w:szCs w:val="24"/>
        <w:lang w:val="hu-HU" w:eastAsia="en-US" w:bidi="ar-SA"/>
      </w:rPr>
    </w:lvl>
    <w:lvl w:ilvl="3">
      <w:numFmt w:val="bullet"/>
      <w:lvlText w:val="•"/>
      <w:lvlJc w:val="left"/>
      <w:pPr>
        <w:ind w:left="1500" w:hanging="58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2600" w:hanging="58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3700" w:hanging="58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4800" w:hanging="58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5900" w:hanging="58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000" w:hanging="588"/>
      </w:pPr>
      <w:rPr>
        <w:rFonts w:hint="default"/>
        <w:lang w:val="hu-HU" w:eastAsia="en-US" w:bidi="ar-SA"/>
      </w:rPr>
    </w:lvl>
  </w:abstractNum>
  <w:abstractNum w:abstractNumId="2" w15:restartNumberingAfterBreak="0">
    <w:nsid w:val="6B4A4657"/>
    <w:multiLevelType w:val="multilevel"/>
    <w:tmpl w:val="84E0116C"/>
    <w:lvl w:ilvl="0">
      <w:start w:val="7"/>
      <w:numFmt w:val="decimal"/>
      <w:lvlText w:val="%1"/>
      <w:lvlJc w:val="left"/>
      <w:pPr>
        <w:ind w:left="149" w:hanging="540"/>
        <w:jc w:val="left"/>
      </w:pPr>
      <w:rPr>
        <w:rFonts w:hint="default"/>
        <w:lang w:val="hu-HU" w:eastAsia="en-US" w:bidi="ar-SA"/>
      </w:rPr>
    </w:lvl>
    <w:lvl w:ilvl="1">
      <w:start w:val="10"/>
      <w:numFmt w:val="decimal"/>
      <w:lvlText w:val="%1.%2."/>
      <w:lvlJc w:val="left"/>
      <w:pPr>
        <w:ind w:left="149" w:hanging="540"/>
        <w:jc w:val="left"/>
      </w:pPr>
      <w:rPr>
        <w:rFonts w:ascii="Times New Roman" w:eastAsia="Times New Roman" w:hAnsi="Times New Roman" w:cs="Times New Roman" w:hint="default"/>
        <w:color w:val="1C1E1F"/>
        <w:w w:val="100"/>
        <w:sz w:val="24"/>
        <w:szCs w:val="24"/>
        <w:lang w:val="hu-HU" w:eastAsia="en-US" w:bidi="ar-SA"/>
      </w:rPr>
    </w:lvl>
    <w:lvl w:ilvl="2">
      <w:numFmt w:val="bullet"/>
      <w:lvlText w:val="•"/>
      <w:lvlJc w:val="left"/>
      <w:pPr>
        <w:ind w:left="1952" w:hanging="540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858" w:hanging="540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64" w:hanging="540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670" w:hanging="540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576" w:hanging="540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482" w:hanging="540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388" w:hanging="540"/>
      </w:pPr>
      <w:rPr>
        <w:rFonts w:hint="default"/>
        <w:lang w:val="hu-HU" w:eastAsia="en-US" w:bidi="ar-SA"/>
      </w:rPr>
    </w:lvl>
  </w:abstractNum>
  <w:abstractNum w:abstractNumId="3" w15:restartNumberingAfterBreak="0">
    <w:nsid w:val="745A6B2B"/>
    <w:multiLevelType w:val="hybridMultilevel"/>
    <w:tmpl w:val="27C404A2"/>
    <w:lvl w:ilvl="0" w:tplc="FEC6AE0A">
      <w:numFmt w:val="bullet"/>
      <w:lvlText w:val="·"/>
      <w:lvlJc w:val="left"/>
      <w:pPr>
        <w:ind w:left="149" w:hanging="142"/>
      </w:pPr>
      <w:rPr>
        <w:rFonts w:ascii="Times New Roman" w:eastAsia="Times New Roman" w:hAnsi="Times New Roman" w:cs="Times New Roman" w:hint="default"/>
        <w:color w:val="1C1E1F"/>
        <w:w w:val="100"/>
        <w:sz w:val="24"/>
        <w:szCs w:val="24"/>
        <w:lang w:val="hu-HU" w:eastAsia="en-US" w:bidi="ar-SA"/>
      </w:rPr>
    </w:lvl>
    <w:lvl w:ilvl="1" w:tplc="33A82A5A">
      <w:numFmt w:val="bullet"/>
      <w:lvlText w:val="•"/>
      <w:lvlJc w:val="left"/>
      <w:pPr>
        <w:ind w:left="1046" w:hanging="142"/>
      </w:pPr>
      <w:rPr>
        <w:rFonts w:hint="default"/>
        <w:lang w:val="hu-HU" w:eastAsia="en-US" w:bidi="ar-SA"/>
      </w:rPr>
    </w:lvl>
    <w:lvl w:ilvl="2" w:tplc="27123446">
      <w:numFmt w:val="bullet"/>
      <w:lvlText w:val="•"/>
      <w:lvlJc w:val="left"/>
      <w:pPr>
        <w:ind w:left="1952" w:hanging="142"/>
      </w:pPr>
      <w:rPr>
        <w:rFonts w:hint="default"/>
        <w:lang w:val="hu-HU" w:eastAsia="en-US" w:bidi="ar-SA"/>
      </w:rPr>
    </w:lvl>
    <w:lvl w:ilvl="3" w:tplc="D8A6DE3A">
      <w:numFmt w:val="bullet"/>
      <w:lvlText w:val="•"/>
      <w:lvlJc w:val="left"/>
      <w:pPr>
        <w:ind w:left="2858" w:hanging="142"/>
      </w:pPr>
      <w:rPr>
        <w:rFonts w:hint="default"/>
        <w:lang w:val="hu-HU" w:eastAsia="en-US" w:bidi="ar-SA"/>
      </w:rPr>
    </w:lvl>
    <w:lvl w:ilvl="4" w:tplc="E51AADAE">
      <w:numFmt w:val="bullet"/>
      <w:lvlText w:val="•"/>
      <w:lvlJc w:val="left"/>
      <w:pPr>
        <w:ind w:left="3764" w:hanging="142"/>
      </w:pPr>
      <w:rPr>
        <w:rFonts w:hint="default"/>
        <w:lang w:val="hu-HU" w:eastAsia="en-US" w:bidi="ar-SA"/>
      </w:rPr>
    </w:lvl>
    <w:lvl w:ilvl="5" w:tplc="89EE174A">
      <w:numFmt w:val="bullet"/>
      <w:lvlText w:val="•"/>
      <w:lvlJc w:val="left"/>
      <w:pPr>
        <w:ind w:left="4670" w:hanging="142"/>
      </w:pPr>
      <w:rPr>
        <w:rFonts w:hint="default"/>
        <w:lang w:val="hu-HU" w:eastAsia="en-US" w:bidi="ar-SA"/>
      </w:rPr>
    </w:lvl>
    <w:lvl w:ilvl="6" w:tplc="B5AE8646">
      <w:numFmt w:val="bullet"/>
      <w:lvlText w:val="•"/>
      <w:lvlJc w:val="left"/>
      <w:pPr>
        <w:ind w:left="5576" w:hanging="142"/>
      </w:pPr>
      <w:rPr>
        <w:rFonts w:hint="default"/>
        <w:lang w:val="hu-HU" w:eastAsia="en-US" w:bidi="ar-SA"/>
      </w:rPr>
    </w:lvl>
    <w:lvl w:ilvl="7" w:tplc="A6EAE65E">
      <w:numFmt w:val="bullet"/>
      <w:lvlText w:val="•"/>
      <w:lvlJc w:val="left"/>
      <w:pPr>
        <w:ind w:left="6482" w:hanging="142"/>
      </w:pPr>
      <w:rPr>
        <w:rFonts w:hint="default"/>
        <w:lang w:val="hu-HU" w:eastAsia="en-US" w:bidi="ar-SA"/>
      </w:rPr>
    </w:lvl>
    <w:lvl w:ilvl="8" w:tplc="5E3C8EF2">
      <w:numFmt w:val="bullet"/>
      <w:lvlText w:val="•"/>
      <w:lvlJc w:val="left"/>
      <w:pPr>
        <w:ind w:left="7388" w:hanging="142"/>
      </w:pPr>
      <w:rPr>
        <w:rFonts w:hint="default"/>
        <w:lang w:val="hu-HU" w:eastAsia="en-US" w:bidi="ar-SA"/>
      </w:rPr>
    </w:lvl>
  </w:abstractNum>
  <w:num w:numId="1" w16cid:durableId="330105901">
    <w:abstractNumId w:val="0"/>
  </w:num>
  <w:num w:numId="2" w16cid:durableId="207375937">
    <w:abstractNumId w:val="2"/>
  </w:num>
  <w:num w:numId="3" w16cid:durableId="732122149">
    <w:abstractNumId w:val="3"/>
  </w:num>
  <w:num w:numId="4" w16cid:durableId="814180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2C85"/>
    <w:rsid w:val="00042C69"/>
    <w:rsid w:val="00116EFE"/>
    <w:rsid w:val="001303E8"/>
    <w:rsid w:val="001536F6"/>
    <w:rsid w:val="001A2DC6"/>
    <w:rsid w:val="00285AEF"/>
    <w:rsid w:val="00286E68"/>
    <w:rsid w:val="00311FD8"/>
    <w:rsid w:val="00323F48"/>
    <w:rsid w:val="00336B3E"/>
    <w:rsid w:val="003C75FA"/>
    <w:rsid w:val="00403DDF"/>
    <w:rsid w:val="004368A7"/>
    <w:rsid w:val="005A35D9"/>
    <w:rsid w:val="005E4B6D"/>
    <w:rsid w:val="0060765B"/>
    <w:rsid w:val="006775F0"/>
    <w:rsid w:val="00732BC8"/>
    <w:rsid w:val="00754142"/>
    <w:rsid w:val="0077042A"/>
    <w:rsid w:val="0079293C"/>
    <w:rsid w:val="007A46AC"/>
    <w:rsid w:val="007E1C7E"/>
    <w:rsid w:val="007F4B6B"/>
    <w:rsid w:val="00820B0E"/>
    <w:rsid w:val="008247E0"/>
    <w:rsid w:val="00A27A63"/>
    <w:rsid w:val="00AC2C85"/>
    <w:rsid w:val="00B00717"/>
    <w:rsid w:val="00B25A45"/>
    <w:rsid w:val="00B41A1C"/>
    <w:rsid w:val="00BF33AE"/>
    <w:rsid w:val="00CF2E22"/>
    <w:rsid w:val="00CF5107"/>
    <w:rsid w:val="00D177F5"/>
    <w:rsid w:val="00D468E2"/>
    <w:rsid w:val="00E1684E"/>
    <w:rsid w:val="00E4183A"/>
    <w:rsid w:val="00E6619A"/>
    <w:rsid w:val="00EA7202"/>
    <w:rsid w:val="00EC2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A265D"/>
  <w15:docId w15:val="{CEB7B9B0-6383-4CAA-B19F-D72D70965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149"/>
      <w:outlineLvl w:val="0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  <w:pPr>
      <w:ind w:left="149"/>
    </w:pPr>
  </w:style>
  <w:style w:type="paragraph" w:customStyle="1" w:styleId="TableParagraph">
    <w:name w:val="Table Paragraph"/>
    <w:basedOn w:val="Norm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ositive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cebook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ositive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positive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3431</Words>
  <Characters>23681</Characters>
  <Application>Microsoft Office Word</Application>
  <DocSecurity>0</DocSecurity>
  <Lines>197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Szentesi Vagányok nyereményjáték_2022</vt:lpstr>
    </vt:vector>
  </TitlesOfParts>
  <Company/>
  <LinksUpToDate>false</LinksUpToDate>
  <CharactersWithSpaces>27058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Szentesi Vagányok nyereményjáték_2022</dc:title>
  <cp:lastModifiedBy>Lestyán Lívia</cp:lastModifiedBy>
  <cp:revision>2</cp:revision>
  <cp:lastPrinted>2022-12-07T12:15:00Z</cp:lastPrinted>
  <dcterms:created xsi:type="dcterms:W3CDTF">2022-12-21T15:47:00Z</dcterms:created>
  <dcterms:modified xsi:type="dcterms:W3CDTF">2022-12-21T15:47:00Z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2022-07-04T00:00:00Z</vt:filetime>
  </property>
  <property fmtid="{D5CDD505-2E9C-101B-9397-08002B2CF9AE}" pid="3" name="Creator">
    <vt:lpwstr>Microsoft® Word a Microsoft 365-höz</vt:lpwstr>
  </property>
  <property fmtid="{D5CDD505-2E9C-101B-9397-08002B2CF9AE}" pid="4" name="LastSaved">
    <vt:filetime>2022-11-22T00:00:00Z</vt:filetime>
  </property>
</Properties>
</file>